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344A1" w14:textId="77777777" w:rsidR="00D40308" w:rsidRPr="00983F31" w:rsidRDefault="00D40308" w:rsidP="00F55C09">
      <w:pPr>
        <w:jc w:val="center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CAPÍTULO XXXIII</w:t>
      </w:r>
    </w:p>
    <w:p w14:paraId="0B758124" w14:textId="77777777" w:rsidR="00D40308" w:rsidRPr="00983F31" w:rsidRDefault="00D40308" w:rsidP="00F55C09">
      <w:pPr>
        <w:jc w:val="center"/>
        <w:rPr>
          <w:rFonts w:ascii="Arial" w:hAnsi="Arial" w:cs="Arial"/>
          <w:b/>
          <w:sz w:val="16"/>
          <w:szCs w:val="16"/>
        </w:rPr>
      </w:pPr>
    </w:p>
    <w:p w14:paraId="1D8CEE3D" w14:textId="5919E55F" w:rsidR="001A2580" w:rsidRPr="00983F31" w:rsidRDefault="005573CD" w:rsidP="00F55C09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GESTIÓN DE RIESGOS</w:t>
      </w:r>
      <w:r w:rsidR="00464B24" w:rsidRPr="00983F31">
        <w:rPr>
          <w:rFonts w:ascii="Arial" w:hAnsi="Arial" w:cs="Arial"/>
          <w:b/>
          <w:sz w:val="16"/>
          <w:szCs w:val="16"/>
        </w:rPr>
        <w:t xml:space="preserve"> AMBIENTALES</w:t>
      </w:r>
      <w:r w:rsidR="00CC2BBD">
        <w:rPr>
          <w:rFonts w:ascii="Arial" w:hAnsi="Arial" w:cs="Arial"/>
          <w:b/>
          <w:sz w:val="16"/>
          <w:szCs w:val="16"/>
        </w:rPr>
        <w:t xml:space="preserve"> Y</w:t>
      </w:r>
      <w:r w:rsidR="00464B24" w:rsidRPr="00983F31">
        <w:rPr>
          <w:rFonts w:ascii="Arial" w:hAnsi="Arial" w:cs="Arial"/>
          <w:b/>
          <w:sz w:val="16"/>
          <w:szCs w:val="16"/>
        </w:rPr>
        <w:t xml:space="preserve"> SOCIALES, INCLUIDOS LOS CLIMÁTICOS </w:t>
      </w:r>
    </w:p>
    <w:p w14:paraId="34BC09C4" w14:textId="77777777" w:rsidR="00F55C09" w:rsidRPr="00983F31" w:rsidRDefault="00F55C09" w:rsidP="00F55C09">
      <w:pPr>
        <w:jc w:val="center"/>
        <w:rPr>
          <w:rFonts w:ascii="Arial" w:hAnsi="Arial" w:cs="Arial"/>
          <w:b/>
          <w:sz w:val="16"/>
          <w:szCs w:val="16"/>
        </w:rPr>
      </w:pPr>
    </w:p>
    <w:p w14:paraId="603E1595" w14:textId="77777777" w:rsidR="00F55C09" w:rsidRPr="00983F31" w:rsidRDefault="00F55C09" w:rsidP="00F55C09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0DCF511F" w14:textId="0AB4F0F8" w:rsidR="00CA1B55" w:rsidRPr="00983F31" w:rsidRDefault="00CA1B55" w:rsidP="00CA1B55">
      <w:pPr>
        <w:tabs>
          <w:tab w:val="left" w:pos="284"/>
        </w:tabs>
        <w:jc w:val="center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Sección I – GESTIÓN DE RIESGOS AMBIENTALES Y SOCIALES</w:t>
      </w:r>
      <w:r w:rsidR="002D5D6F" w:rsidRPr="00983F31">
        <w:rPr>
          <w:rFonts w:ascii="Arial" w:hAnsi="Arial" w:cs="Arial"/>
          <w:b/>
          <w:sz w:val="16"/>
          <w:szCs w:val="16"/>
        </w:rPr>
        <w:t>, INCLUIDOS LOS CLIMÁTICOS</w:t>
      </w:r>
    </w:p>
    <w:p w14:paraId="0EAB9D66" w14:textId="77777777" w:rsidR="00C41715" w:rsidRPr="00983F31" w:rsidRDefault="00C41715">
      <w:pPr>
        <w:rPr>
          <w:rFonts w:ascii="Arial" w:hAnsi="Arial" w:cs="Arial"/>
          <w:sz w:val="16"/>
          <w:szCs w:val="16"/>
        </w:rPr>
      </w:pPr>
    </w:p>
    <w:p w14:paraId="28561514" w14:textId="77777777" w:rsidR="00F52A66" w:rsidRDefault="00F52A66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5107BD90" w14:textId="46012D40" w:rsidR="00A92D3C" w:rsidRPr="00983F31" w:rsidRDefault="00C83F48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</w:t>
      </w:r>
      <w:r w:rsidR="008F3386" w:rsidRPr="00983F31">
        <w:rPr>
          <w:rFonts w:ascii="Arial" w:hAnsi="Arial" w:cs="Arial"/>
          <w:b/>
          <w:sz w:val="16"/>
          <w:szCs w:val="16"/>
        </w:rPr>
        <w:t xml:space="preserve">. </w:t>
      </w:r>
      <w:r w:rsidR="00A92D3C" w:rsidRPr="00983F31">
        <w:rPr>
          <w:rFonts w:ascii="Arial" w:hAnsi="Arial" w:cs="Arial"/>
          <w:b/>
          <w:sz w:val="16"/>
          <w:szCs w:val="16"/>
        </w:rPr>
        <w:t>GESTIÓN DE RIESGOS AMBIENTALES</w:t>
      </w:r>
      <w:r w:rsidR="00BF71ED" w:rsidRPr="00983F31">
        <w:rPr>
          <w:rFonts w:ascii="Arial" w:hAnsi="Arial" w:cs="Arial"/>
          <w:b/>
          <w:sz w:val="16"/>
          <w:szCs w:val="16"/>
        </w:rPr>
        <w:t xml:space="preserve"> Y</w:t>
      </w:r>
      <w:r w:rsidR="00457D11" w:rsidRPr="00983F31">
        <w:rPr>
          <w:rFonts w:ascii="Arial" w:hAnsi="Arial" w:cs="Arial"/>
          <w:b/>
          <w:sz w:val="16"/>
          <w:szCs w:val="16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</w:rPr>
        <w:t>SOCIALES</w:t>
      </w:r>
      <w:r w:rsidR="002D5D6F" w:rsidRPr="00983F31">
        <w:rPr>
          <w:rFonts w:ascii="Arial" w:hAnsi="Arial" w:cs="Arial"/>
          <w:b/>
          <w:sz w:val="16"/>
          <w:szCs w:val="16"/>
        </w:rPr>
        <w:t>, INCLUIDOS LOS CLIMÁTICOS</w:t>
      </w:r>
    </w:p>
    <w:p w14:paraId="31001475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603C5E01" w14:textId="5D5F0263" w:rsidR="000B71FE" w:rsidRPr="00983F31" w:rsidRDefault="000B71FE" w:rsidP="000B71FE">
      <w:pPr>
        <w:tabs>
          <w:tab w:val="left" w:pos="567"/>
        </w:tabs>
        <w:contextualSpacing/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Las entidades vigiladas deben implementar políticas y procedimientos que permita</w:t>
      </w:r>
      <w:r w:rsidR="00583A79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n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identificar, medir, controlar y monitorear 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los 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riesgos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</w:t>
      </w:r>
      <w:r w:rsidR="00F52A6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ambiental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es</w:t>
      </w:r>
      <w:r w:rsidR="00F52A6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y social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es</w:t>
      </w:r>
      <w:r w:rsidR="00F52A6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, incluido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s</w:t>
      </w:r>
      <w:r w:rsidR="00F52A6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l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os</w:t>
      </w:r>
      <w:r w:rsidR="00F52A6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climático</w:t>
      </w:r>
      <w:r w:rsidR="00F52A66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s</w:t>
      </w:r>
      <w:r w:rsidR="006327B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, </w:t>
      </w:r>
      <w:r w:rsidR="00B46078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en función de su posible impacto sobre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</w:t>
      </w:r>
      <w:r w:rsidR="00B46078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la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situación financiera</w:t>
      </w:r>
      <w:r w:rsidR="00CA1F14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</w:t>
      </w:r>
      <w:r w:rsidR="00D43D05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de la entidad y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la resiliencia de su modelo de negocio en el corto, mediano y largo plazo, de </w:t>
      </w:r>
      <w:r w:rsidR="001827C9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conformidad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 con l</w:t>
      </w:r>
      <w:r w:rsidR="00E226B7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as instrucciones </w:t>
      </w:r>
      <w:r w:rsidR="001827C9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contenidas en </w:t>
      </w:r>
      <w:r w:rsidR="009C23EC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la presente Sección</w:t>
      </w:r>
      <w:r w:rsidR="001827C9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.</w:t>
      </w:r>
    </w:p>
    <w:p w14:paraId="524C1848" w14:textId="77777777" w:rsidR="0009212D" w:rsidRPr="00983F31" w:rsidRDefault="0009212D" w:rsidP="000B71FE">
      <w:pPr>
        <w:tabs>
          <w:tab w:val="left" w:pos="567"/>
        </w:tabs>
        <w:contextualSpacing/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</w:p>
    <w:p w14:paraId="6B1D897E" w14:textId="12DC3B09" w:rsidR="00A92D3C" w:rsidRPr="00983F31" w:rsidRDefault="002126C3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</w:t>
      </w:r>
      <w:r w:rsidR="00B71962" w:rsidRPr="00983F31">
        <w:rPr>
          <w:rFonts w:ascii="Arial" w:hAnsi="Arial" w:cs="Arial"/>
          <w:b/>
          <w:sz w:val="16"/>
          <w:szCs w:val="16"/>
        </w:rPr>
        <w:t>.1</w:t>
      </w:r>
      <w:r w:rsidR="00F63221" w:rsidRPr="00983F31">
        <w:rPr>
          <w:rFonts w:ascii="Arial" w:hAnsi="Arial" w:cs="Arial"/>
          <w:b/>
          <w:sz w:val="16"/>
          <w:szCs w:val="16"/>
        </w:rPr>
        <w:t>.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Definición de los riesgos ambientales y sociales</w:t>
      </w:r>
      <w:r w:rsidR="009861B4" w:rsidRPr="00983F31">
        <w:rPr>
          <w:rFonts w:ascii="Arial" w:hAnsi="Arial" w:cs="Arial"/>
          <w:b/>
          <w:sz w:val="16"/>
          <w:szCs w:val="16"/>
        </w:rPr>
        <w:t xml:space="preserve"> </w:t>
      </w:r>
    </w:p>
    <w:p w14:paraId="6730A16E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5C7C7D20" w14:textId="5744A0FC" w:rsidR="00A92D3C" w:rsidRPr="00983F31" w:rsidRDefault="003914F2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En el marco de la gestión de riesgos de las entidades </w:t>
      </w:r>
      <w:r w:rsidR="00C311FA">
        <w:rPr>
          <w:rFonts w:ascii="Arial" w:hAnsi="Arial" w:cs="Arial"/>
          <w:b/>
          <w:sz w:val="16"/>
          <w:szCs w:val="16"/>
        </w:rPr>
        <w:t>vigiladas</w:t>
      </w:r>
      <w:r>
        <w:rPr>
          <w:rFonts w:ascii="Arial" w:hAnsi="Arial" w:cs="Arial"/>
          <w:b/>
          <w:sz w:val="16"/>
          <w:szCs w:val="16"/>
        </w:rPr>
        <w:t>, e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l riesgo ambiental y social corresponde a la </w:t>
      </w:r>
      <w:r w:rsidR="00363D1A" w:rsidRPr="00983F31">
        <w:rPr>
          <w:rFonts w:ascii="Arial" w:hAnsi="Arial" w:cs="Arial"/>
          <w:b/>
          <w:sz w:val="16"/>
          <w:szCs w:val="16"/>
        </w:rPr>
        <w:t xml:space="preserve">posibilidad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de que una entidad vigilada incurra en pérdidas como </w:t>
      </w:r>
      <w:r w:rsidR="00C42A34" w:rsidRPr="00983F31">
        <w:rPr>
          <w:rFonts w:ascii="Arial" w:hAnsi="Arial" w:cs="Arial"/>
          <w:b/>
          <w:sz w:val="16"/>
          <w:szCs w:val="16"/>
        </w:rPr>
        <w:t>resultado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de </w:t>
      </w:r>
      <w:r w:rsidR="00C16E71" w:rsidRPr="00983F31">
        <w:rPr>
          <w:rFonts w:ascii="Arial" w:hAnsi="Arial" w:cs="Arial"/>
          <w:b/>
          <w:sz w:val="16"/>
          <w:szCs w:val="16"/>
        </w:rPr>
        <w:t>eventos asociados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a factores de riesgo ambientales</w:t>
      </w:r>
      <w:r w:rsidR="008A7419">
        <w:rPr>
          <w:rFonts w:ascii="Arial" w:hAnsi="Arial" w:cs="Arial"/>
          <w:b/>
          <w:sz w:val="16"/>
          <w:szCs w:val="16"/>
        </w:rPr>
        <w:t xml:space="preserve"> y sociales</w:t>
      </w:r>
      <w:r w:rsidR="00C16E71" w:rsidRPr="00983F31">
        <w:rPr>
          <w:rFonts w:ascii="Arial" w:hAnsi="Arial" w:cs="Arial"/>
          <w:b/>
          <w:sz w:val="16"/>
          <w:szCs w:val="16"/>
        </w:rPr>
        <w:t xml:space="preserve">.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</w:t>
      </w:r>
    </w:p>
    <w:p w14:paraId="4FD7D914" w14:textId="77777777" w:rsidR="001449DC" w:rsidRPr="00983F31" w:rsidRDefault="001449D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5BC2BEAC" w14:textId="12D92215" w:rsidR="00E70722" w:rsidRPr="00983F31" w:rsidRDefault="003914F2" w:rsidP="00BF71ED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Para efectos de la gestión de riesgos de las entidades vigiladas por la SFC</w:t>
      </w:r>
      <w:r w:rsidR="00915E0D" w:rsidRPr="00983F31">
        <w:rPr>
          <w:rFonts w:ascii="Arial" w:hAnsi="Arial" w:cs="Arial"/>
          <w:b/>
          <w:sz w:val="16"/>
          <w:szCs w:val="16"/>
        </w:rPr>
        <w:t>, s</w:t>
      </w:r>
      <w:r w:rsidR="007B0F7F" w:rsidRPr="00983F31">
        <w:rPr>
          <w:rFonts w:ascii="Arial" w:hAnsi="Arial" w:cs="Arial"/>
          <w:b/>
          <w:sz w:val="16"/>
          <w:szCs w:val="16"/>
        </w:rPr>
        <w:t>e entiende por</w:t>
      </w:r>
      <w:r w:rsidR="00E70722" w:rsidRPr="00983F31">
        <w:rPr>
          <w:rFonts w:ascii="Arial" w:hAnsi="Arial" w:cs="Arial"/>
          <w:b/>
          <w:sz w:val="16"/>
          <w:szCs w:val="16"/>
        </w:rPr>
        <w:t>:</w:t>
      </w:r>
    </w:p>
    <w:p w14:paraId="5F59580B" w14:textId="77777777" w:rsidR="00E70722" w:rsidRPr="00983F31" w:rsidRDefault="00E70722" w:rsidP="00BF71ED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75AF727A" w14:textId="2F6F5483" w:rsidR="00C322D0" w:rsidRPr="00983F31" w:rsidRDefault="005F5A51" w:rsidP="00917856">
      <w:pPr>
        <w:pStyle w:val="Prrafodelista"/>
        <w:numPr>
          <w:ilvl w:val="0"/>
          <w:numId w:val="33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bookmarkStart w:id="0" w:name="_Hlk201736055"/>
      <w:r w:rsidRPr="00983F31">
        <w:rPr>
          <w:rFonts w:ascii="Arial" w:hAnsi="Arial" w:cs="Arial"/>
          <w:b/>
          <w:sz w:val="16"/>
          <w:szCs w:val="16"/>
        </w:rPr>
        <w:t>F</w:t>
      </w:r>
      <w:r w:rsidR="007B0F7F" w:rsidRPr="00983F31">
        <w:rPr>
          <w:rFonts w:ascii="Arial" w:hAnsi="Arial" w:cs="Arial"/>
          <w:b/>
          <w:sz w:val="16"/>
          <w:szCs w:val="16"/>
        </w:rPr>
        <w:t>actor de riesgo social</w:t>
      </w:r>
      <w:r w:rsidR="004115CC" w:rsidRPr="00983F31">
        <w:rPr>
          <w:rFonts w:ascii="Arial" w:hAnsi="Arial" w:cs="Arial"/>
          <w:b/>
          <w:sz w:val="16"/>
          <w:szCs w:val="16"/>
        </w:rPr>
        <w:t xml:space="preserve">: </w:t>
      </w:r>
      <w:r w:rsidR="00CB2EA9" w:rsidRPr="00983F31">
        <w:rPr>
          <w:rFonts w:ascii="Arial" w:hAnsi="Arial" w:cs="Arial"/>
          <w:b/>
          <w:sz w:val="16"/>
          <w:szCs w:val="16"/>
        </w:rPr>
        <w:t xml:space="preserve">cualquier </w:t>
      </w:r>
      <w:r w:rsidR="00E252DC" w:rsidRPr="00983F31">
        <w:rPr>
          <w:rFonts w:ascii="Arial" w:hAnsi="Arial" w:cs="Arial"/>
          <w:b/>
          <w:sz w:val="16"/>
          <w:szCs w:val="16"/>
        </w:rPr>
        <w:t>práctica que pueda</w:t>
      </w:r>
      <w:r w:rsidR="007B0F7F" w:rsidRPr="00983F31">
        <w:rPr>
          <w:rFonts w:ascii="Arial" w:hAnsi="Arial" w:cs="Arial"/>
          <w:b/>
          <w:sz w:val="16"/>
          <w:szCs w:val="16"/>
        </w:rPr>
        <w:t xml:space="preserve"> generar impactos negativos</w:t>
      </w:r>
      <w:r w:rsidR="00915E0D" w:rsidRPr="00983F31">
        <w:rPr>
          <w:rFonts w:ascii="Arial" w:hAnsi="Arial" w:cs="Arial"/>
          <w:b/>
          <w:sz w:val="16"/>
          <w:szCs w:val="16"/>
        </w:rPr>
        <w:t xml:space="preserve"> en</w:t>
      </w:r>
      <w:r w:rsidR="00BF4C5A" w:rsidRPr="00983F31">
        <w:rPr>
          <w:rFonts w:ascii="Arial" w:hAnsi="Arial" w:cs="Arial"/>
          <w:b/>
          <w:sz w:val="16"/>
          <w:szCs w:val="16"/>
        </w:rPr>
        <w:t>: (i)</w:t>
      </w:r>
      <w:r w:rsidR="005348F8" w:rsidRPr="00983F31">
        <w:rPr>
          <w:rFonts w:ascii="Arial" w:hAnsi="Arial" w:cs="Arial"/>
          <w:b/>
          <w:sz w:val="16"/>
          <w:szCs w:val="16"/>
        </w:rPr>
        <w:t xml:space="preserve"> </w:t>
      </w:r>
      <w:r w:rsidR="00F531A9" w:rsidRPr="00983F31">
        <w:rPr>
          <w:rFonts w:ascii="Arial" w:hAnsi="Arial" w:cs="Arial"/>
          <w:b/>
          <w:sz w:val="16"/>
          <w:szCs w:val="16"/>
        </w:rPr>
        <w:t>las relaciones sociales</w:t>
      </w:r>
      <w:r w:rsidR="00704CE5" w:rsidRPr="00983F31">
        <w:rPr>
          <w:rFonts w:ascii="Arial" w:hAnsi="Arial" w:cs="Arial"/>
          <w:b/>
          <w:sz w:val="16"/>
          <w:szCs w:val="16"/>
        </w:rPr>
        <w:t xml:space="preserve">, </w:t>
      </w:r>
      <w:r w:rsidR="0012611B" w:rsidRPr="00983F31">
        <w:rPr>
          <w:rFonts w:ascii="Arial" w:hAnsi="Arial" w:cs="Arial"/>
          <w:b/>
          <w:sz w:val="16"/>
          <w:szCs w:val="16"/>
        </w:rPr>
        <w:t>tales como el reasentamiento involuntario</w:t>
      </w:r>
      <w:r w:rsidR="00461C33" w:rsidRPr="00983F31">
        <w:rPr>
          <w:rFonts w:ascii="Arial" w:hAnsi="Arial" w:cs="Arial"/>
          <w:b/>
          <w:sz w:val="16"/>
          <w:szCs w:val="16"/>
        </w:rPr>
        <w:t>,</w:t>
      </w:r>
      <w:r w:rsidR="00D17C2D" w:rsidRPr="00983F31">
        <w:rPr>
          <w:rFonts w:ascii="Arial" w:hAnsi="Arial" w:cs="Arial"/>
          <w:b/>
          <w:sz w:val="16"/>
          <w:szCs w:val="16"/>
        </w:rPr>
        <w:t xml:space="preserve"> </w:t>
      </w:r>
      <w:r w:rsidR="002D64C9">
        <w:rPr>
          <w:rFonts w:ascii="Arial" w:hAnsi="Arial" w:cs="Arial"/>
          <w:b/>
          <w:sz w:val="16"/>
          <w:szCs w:val="16"/>
        </w:rPr>
        <w:t xml:space="preserve">el </w:t>
      </w:r>
      <w:r w:rsidR="00D00900" w:rsidRPr="00983F31">
        <w:rPr>
          <w:rFonts w:ascii="Arial" w:hAnsi="Arial" w:cs="Arial"/>
          <w:b/>
          <w:sz w:val="16"/>
          <w:szCs w:val="16"/>
        </w:rPr>
        <w:t>conflicto armado,</w:t>
      </w:r>
      <w:r w:rsidR="00D17C2D" w:rsidRPr="00983F31">
        <w:rPr>
          <w:rFonts w:ascii="Arial" w:hAnsi="Arial" w:cs="Arial"/>
          <w:b/>
          <w:sz w:val="16"/>
          <w:szCs w:val="16"/>
        </w:rPr>
        <w:t xml:space="preserve"> </w:t>
      </w:r>
      <w:r w:rsidR="005C6689">
        <w:rPr>
          <w:rFonts w:ascii="Arial" w:hAnsi="Arial" w:cs="Arial"/>
          <w:b/>
          <w:sz w:val="16"/>
          <w:szCs w:val="16"/>
        </w:rPr>
        <w:t>la proliferación de armas de destrucción</w:t>
      </w:r>
      <w:r w:rsidR="002D64C9">
        <w:rPr>
          <w:rFonts w:ascii="Arial" w:hAnsi="Arial" w:cs="Arial"/>
          <w:b/>
          <w:sz w:val="16"/>
          <w:szCs w:val="16"/>
        </w:rPr>
        <w:t xml:space="preserve"> masiva</w:t>
      </w:r>
      <w:r w:rsidR="00712313">
        <w:rPr>
          <w:rFonts w:ascii="Arial" w:hAnsi="Arial" w:cs="Arial"/>
          <w:b/>
          <w:sz w:val="16"/>
          <w:szCs w:val="16"/>
        </w:rPr>
        <w:t xml:space="preserve">, </w:t>
      </w:r>
      <w:r w:rsidR="002D64C9">
        <w:rPr>
          <w:rFonts w:ascii="Arial" w:hAnsi="Arial" w:cs="Arial"/>
          <w:b/>
          <w:sz w:val="16"/>
          <w:szCs w:val="16"/>
        </w:rPr>
        <w:t xml:space="preserve">la </w:t>
      </w:r>
      <w:r w:rsidR="00E7043D" w:rsidRPr="00983F31">
        <w:rPr>
          <w:rFonts w:ascii="Arial" w:hAnsi="Arial" w:cs="Arial"/>
          <w:b/>
          <w:sz w:val="16"/>
          <w:szCs w:val="16"/>
        </w:rPr>
        <w:t>afectación al orden público,</w:t>
      </w:r>
      <w:r w:rsidR="002D64C9">
        <w:rPr>
          <w:rFonts w:ascii="Arial" w:hAnsi="Arial" w:cs="Arial"/>
          <w:b/>
          <w:sz w:val="16"/>
          <w:szCs w:val="16"/>
        </w:rPr>
        <w:t xml:space="preserve"> los</w:t>
      </w:r>
      <w:r w:rsidR="00E7043D" w:rsidRPr="00983F31">
        <w:rPr>
          <w:rFonts w:ascii="Arial" w:hAnsi="Arial" w:cs="Arial"/>
          <w:b/>
          <w:sz w:val="16"/>
          <w:szCs w:val="16"/>
        </w:rPr>
        <w:t xml:space="preserve"> </w:t>
      </w:r>
      <w:r w:rsidR="0018000E">
        <w:rPr>
          <w:rFonts w:ascii="Arial" w:hAnsi="Arial" w:cs="Arial"/>
          <w:b/>
          <w:sz w:val="16"/>
          <w:szCs w:val="16"/>
        </w:rPr>
        <w:t>atentados contra la vida o la integridad</w:t>
      </w:r>
      <w:r w:rsidR="00A6325D">
        <w:rPr>
          <w:rFonts w:ascii="Arial" w:hAnsi="Arial" w:cs="Arial"/>
          <w:b/>
          <w:sz w:val="16"/>
          <w:szCs w:val="16"/>
        </w:rPr>
        <w:t xml:space="preserve"> de </w:t>
      </w:r>
      <w:r w:rsidR="00A6325D" w:rsidRPr="008D132D">
        <w:rPr>
          <w:rFonts w:ascii="Arial" w:hAnsi="Arial" w:cs="Arial"/>
          <w:b/>
          <w:sz w:val="16"/>
          <w:szCs w:val="16"/>
        </w:rPr>
        <w:t xml:space="preserve">candidatos </w:t>
      </w:r>
      <w:r w:rsidR="00926BBE">
        <w:rPr>
          <w:rFonts w:ascii="Arial" w:hAnsi="Arial" w:cs="Arial"/>
          <w:b/>
          <w:sz w:val="16"/>
          <w:szCs w:val="16"/>
        </w:rPr>
        <w:t>políticos</w:t>
      </w:r>
      <w:r w:rsidR="00A6325D" w:rsidRPr="008D132D">
        <w:rPr>
          <w:rFonts w:ascii="Arial" w:hAnsi="Arial" w:cs="Arial"/>
          <w:b/>
          <w:sz w:val="16"/>
          <w:szCs w:val="16"/>
        </w:rPr>
        <w:t>, líderes sociales, defensores de derechos humanos o representantes comunitarios</w:t>
      </w:r>
      <w:r w:rsidR="00DC72AE">
        <w:rPr>
          <w:rFonts w:ascii="Arial" w:hAnsi="Arial" w:cs="Arial"/>
          <w:b/>
          <w:sz w:val="16"/>
          <w:szCs w:val="16"/>
        </w:rPr>
        <w:t xml:space="preserve"> </w:t>
      </w:r>
      <w:r w:rsidR="00B24895" w:rsidRPr="00983F31">
        <w:rPr>
          <w:rFonts w:ascii="Arial" w:hAnsi="Arial" w:cs="Arial"/>
          <w:b/>
          <w:sz w:val="16"/>
          <w:szCs w:val="16"/>
        </w:rPr>
        <w:t xml:space="preserve">y </w:t>
      </w:r>
      <w:r w:rsidR="00BF4C5A" w:rsidRPr="00983F31">
        <w:rPr>
          <w:rFonts w:ascii="Arial" w:hAnsi="Arial" w:cs="Arial"/>
          <w:b/>
          <w:sz w:val="16"/>
          <w:szCs w:val="16"/>
        </w:rPr>
        <w:t>(</w:t>
      </w:r>
      <w:proofErr w:type="spellStart"/>
      <w:r w:rsidR="00BF4C5A" w:rsidRPr="00983F31">
        <w:rPr>
          <w:rFonts w:ascii="Arial" w:hAnsi="Arial" w:cs="Arial"/>
          <w:b/>
          <w:sz w:val="16"/>
          <w:szCs w:val="16"/>
        </w:rPr>
        <w:t>ii</w:t>
      </w:r>
      <w:proofErr w:type="spellEnd"/>
      <w:r w:rsidR="00BF4C5A" w:rsidRPr="00983F31">
        <w:rPr>
          <w:rFonts w:ascii="Arial" w:hAnsi="Arial" w:cs="Arial"/>
          <w:b/>
          <w:sz w:val="16"/>
          <w:szCs w:val="16"/>
        </w:rPr>
        <w:t xml:space="preserve">) </w:t>
      </w:r>
      <w:r w:rsidR="00E270B6" w:rsidRPr="00983F31">
        <w:rPr>
          <w:rFonts w:ascii="Arial" w:hAnsi="Arial" w:cs="Arial"/>
          <w:b/>
          <w:sz w:val="16"/>
          <w:szCs w:val="16"/>
        </w:rPr>
        <w:t xml:space="preserve">los </w:t>
      </w:r>
      <w:r w:rsidR="00A96770" w:rsidRPr="00983F31">
        <w:rPr>
          <w:rFonts w:ascii="Arial" w:hAnsi="Arial" w:cs="Arial"/>
          <w:b/>
          <w:sz w:val="16"/>
          <w:szCs w:val="16"/>
        </w:rPr>
        <w:t>pueblos étnicos o grupos vulnerables</w:t>
      </w:r>
      <w:r w:rsidR="00B24895" w:rsidRPr="00983F31">
        <w:rPr>
          <w:rFonts w:ascii="Arial" w:hAnsi="Arial" w:cs="Arial"/>
          <w:b/>
          <w:sz w:val="16"/>
          <w:szCs w:val="16"/>
        </w:rPr>
        <w:t>. También se entienden como factor</w:t>
      </w:r>
      <w:r w:rsidR="00BF2F6D" w:rsidRPr="00983F31">
        <w:rPr>
          <w:rFonts w:ascii="Arial" w:hAnsi="Arial" w:cs="Arial"/>
          <w:b/>
          <w:sz w:val="16"/>
          <w:szCs w:val="16"/>
        </w:rPr>
        <w:t xml:space="preserve">es </w:t>
      </w:r>
      <w:r w:rsidR="00B24895" w:rsidRPr="00983F31">
        <w:rPr>
          <w:rFonts w:ascii="Arial" w:hAnsi="Arial" w:cs="Arial"/>
          <w:b/>
          <w:sz w:val="16"/>
          <w:szCs w:val="16"/>
        </w:rPr>
        <w:t>de riesgo social las</w:t>
      </w:r>
      <w:r w:rsidR="003A0BB7" w:rsidRPr="00983F31">
        <w:rPr>
          <w:rFonts w:ascii="Arial" w:hAnsi="Arial" w:cs="Arial"/>
          <w:b/>
          <w:sz w:val="16"/>
          <w:szCs w:val="16"/>
        </w:rPr>
        <w:t xml:space="preserve"> prácticas laborales que no cumplen con </w:t>
      </w:r>
      <w:r w:rsidR="00BF2F6D" w:rsidRPr="00983F31">
        <w:rPr>
          <w:rFonts w:ascii="Arial" w:hAnsi="Arial" w:cs="Arial"/>
          <w:b/>
          <w:sz w:val="16"/>
          <w:szCs w:val="16"/>
        </w:rPr>
        <w:t>la normativa aplicable.</w:t>
      </w:r>
    </w:p>
    <w:bookmarkEnd w:id="0"/>
    <w:p w14:paraId="5B3032A1" w14:textId="77777777" w:rsidR="004B02AD" w:rsidRPr="00983F31" w:rsidRDefault="004B02AD" w:rsidP="00C80744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2ED9095F" w14:textId="66650F36" w:rsidR="00A92D3C" w:rsidRPr="00983F31" w:rsidRDefault="00AC73A3" w:rsidP="00917856">
      <w:pPr>
        <w:pStyle w:val="Prrafodelista"/>
        <w:numPr>
          <w:ilvl w:val="0"/>
          <w:numId w:val="33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F</w:t>
      </w:r>
      <w:r w:rsidR="001B03EE" w:rsidRPr="00983F31">
        <w:rPr>
          <w:rFonts w:ascii="Arial" w:hAnsi="Arial" w:cs="Arial"/>
          <w:b/>
          <w:sz w:val="16"/>
          <w:szCs w:val="16"/>
        </w:rPr>
        <w:t>actor de riesgo ambiental</w:t>
      </w:r>
      <w:r w:rsidR="002F4E62" w:rsidRPr="00983F31">
        <w:rPr>
          <w:rFonts w:ascii="Arial" w:hAnsi="Arial" w:cs="Arial"/>
          <w:b/>
          <w:sz w:val="16"/>
          <w:szCs w:val="16"/>
        </w:rPr>
        <w:t>:</w:t>
      </w:r>
      <w:r w:rsidR="001B03EE" w:rsidRPr="00983F31">
        <w:rPr>
          <w:rFonts w:ascii="Arial" w:hAnsi="Arial" w:cs="Arial"/>
          <w:b/>
          <w:sz w:val="16"/>
          <w:szCs w:val="16"/>
        </w:rPr>
        <w:t xml:space="preserve"> </w:t>
      </w:r>
      <w:r w:rsidR="008863CD" w:rsidRPr="00983F31">
        <w:rPr>
          <w:rFonts w:ascii="Arial" w:hAnsi="Arial" w:cs="Arial"/>
          <w:b/>
          <w:sz w:val="16"/>
          <w:szCs w:val="16"/>
        </w:rPr>
        <w:t>cualquier</w:t>
      </w:r>
      <w:r w:rsidR="001B03EE" w:rsidRPr="00983F31">
        <w:rPr>
          <w:rFonts w:ascii="Arial" w:hAnsi="Arial" w:cs="Arial"/>
          <w:b/>
          <w:sz w:val="16"/>
          <w:szCs w:val="16"/>
        </w:rPr>
        <w:t xml:space="preserve"> </w:t>
      </w:r>
      <w:r w:rsidR="00BF2F6D" w:rsidRPr="00983F31">
        <w:rPr>
          <w:rFonts w:ascii="Arial" w:hAnsi="Arial" w:cs="Arial"/>
          <w:b/>
          <w:sz w:val="16"/>
          <w:szCs w:val="16"/>
        </w:rPr>
        <w:t>práctica</w:t>
      </w:r>
      <w:r w:rsidR="001B03EE" w:rsidRPr="00983F31">
        <w:rPr>
          <w:rFonts w:ascii="Arial" w:hAnsi="Arial" w:cs="Arial"/>
          <w:b/>
          <w:sz w:val="16"/>
          <w:szCs w:val="16"/>
        </w:rPr>
        <w:t xml:space="preserve"> que pued</w:t>
      </w:r>
      <w:r w:rsidR="00BF2F6D" w:rsidRPr="00983F31">
        <w:rPr>
          <w:rFonts w:ascii="Arial" w:hAnsi="Arial" w:cs="Arial"/>
          <w:b/>
          <w:sz w:val="16"/>
          <w:szCs w:val="16"/>
        </w:rPr>
        <w:t>a</w:t>
      </w:r>
      <w:r w:rsidR="001B03EE" w:rsidRPr="00983F31">
        <w:rPr>
          <w:rFonts w:ascii="Arial" w:hAnsi="Arial" w:cs="Arial"/>
          <w:b/>
          <w:sz w:val="16"/>
          <w:szCs w:val="16"/>
        </w:rPr>
        <w:t xml:space="preserve"> generar impactos negativos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por la pérdida de </w:t>
      </w:r>
      <w:r w:rsidR="00BF2F6D" w:rsidRPr="00983F31">
        <w:rPr>
          <w:rFonts w:ascii="Arial" w:hAnsi="Arial" w:cs="Arial"/>
          <w:b/>
          <w:sz w:val="16"/>
          <w:szCs w:val="16"/>
        </w:rPr>
        <w:t xml:space="preserve">(i)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biodiversidad, </w:t>
      </w:r>
      <w:r w:rsidR="00BF2F6D" w:rsidRPr="00983F31">
        <w:rPr>
          <w:rFonts w:ascii="Arial" w:hAnsi="Arial" w:cs="Arial"/>
          <w:b/>
          <w:sz w:val="16"/>
          <w:szCs w:val="16"/>
        </w:rPr>
        <w:t>(</w:t>
      </w:r>
      <w:proofErr w:type="spellStart"/>
      <w:r w:rsidR="00BF2F6D" w:rsidRPr="00983F31">
        <w:rPr>
          <w:rFonts w:ascii="Arial" w:hAnsi="Arial" w:cs="Arial"/>
          <w:b/>
          <w:sz w:val="16"/>
          <w:szCs w:val="16"/>
        </w:rPr>
        <w:t>ii</w:t>
      </w:r>
      <w:proofErr w:type="spellEnd"/>
      <w:r w:rsidR="00BF2F6D" w:rsidRPr="00983F31">
        <w:rPr>
          <w:rFonts w:ascii="Arial" w:hAnsi="Arial" w:cs="Arial"/>
          <w:b/>
          <w:sz w:val="16"/>
          <w:szCs w:val="16"/>
        </w:rPr>
        <w:t xml:space="preserve">)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capital natural, </w:t>
      </w:r>
      <w:r w:rsidR="00BF2F6D" w:rsidRPr="00983F31">
        <w:rPr>
          <w:rFonts w:ascii="Arial" w:hAnsi="Arial" w:cs="Arial"/>
          <w:b/>
          <w:sz w:val="16"/>
          <w:szCs w:val="16"/>
        </w:rPr>
        <w:t>(</w:t>
      </w:r>
      <w:proofErr w:type="spellStart"/>
      <w:r w:rsidR="00BF2F6D" w:rsidRPr="00983F31">
        <w:rPr>
          <w:rFonts w:ascii="Arial" w:hAnsi="Arial" w:cs="Arial"/>
          <w:b/>
          <w:sz w:val="16"/>
          <w:szCs w:val="16"/>
        </w:rPr>
        <w:t>iii</w:t>
      </w:r>
      <w:proofErr w:type="spellEnd"/>
      <w:r w:rsidR="00BF2F6D" w:rsidRPr="00983F31">
        <w:rPr>
          <w:rFonts w:ascii="Arial" w:hAnsi="Arial" w:cs="Arial"/>
          <w:b/>
          <w:sz w:val="16"/>
          <w:szCs w:val="16"/>
        </w:rPr>
        <w:t xml:space="preserve">) </w:t>
      </w:r>
      <w:r w:rsidR="00A92D3C" w:rsidRPr="00983F31">
        <w:rPr>
          <w:rFonts w:ascii="Arial" w:hAnsi="Arial" w:cs="Arial"/>
          <w:b/>
          <w:sz w:val="16"/>
          <w:szCs w:val="16"/>
        </w:rPr>
        <w:t>recursos naturales de los servicios ecosistémicos, así como de la gestión de los residuos, degradación del suelo, deforestación</w:t>
      </w:r>
      <w:r w:rsidR="001B03EE" w:rsidRPr="00983F31">
        <w:rPr>
          <w:rFonts w:ascii="Arial" w:hAnsi="Arial" w:cs="Arial"/>
          <w:b/>
          <w:sz w:val="16"/>
          <w:szCs w:val="16"/>
        </w:rPr>
        <w:t xml:space="preserve"> y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contaminación. </w:t>
      </w:r>
    </w:p>
    <w:p w14:paraId="73872E22" w14:textId="77777777" w:rsidR="00A92D3C" w:rsidRPr="00983F31" w:rsidRDefault="00A92D3C" w:rsidP="00917856">
      <w:pPr>
        <w:rPr>
          <w:rFonts w:ascii="Arial" w:hAnsi="Arial" w:cs="Arial"/>
          <w:sz w:val="16"/>
          <w:szCs w:val="16"/>
        </w:rPr>
      </w:pPr>
    </w:p>
    <w:p w14:paraId="1FF547D7" w14:textId="14BE8EF2" w:rsidR="00AE6969" w:rsidRPr="00983F31" w:rsidRDefault="00BF71ED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Los factores de riesgo ambiental </w:t>
      </w:r>
      <w:r w:rsidR="00E96DF6" w:rsidRPr="00983F31">
        <w:rPr>
          <w:rFonts w:ascii="Arial" w:hAnsi="Arial" w:cs="Arial"/>
          <w:b/>
          <w:sz w:val="16"/>
          <w:szCs w:val="16"/>
        </w:rPr>
        <w:t>incluyen</w:t>
      </w:r>
      <w:r w:rsidRPr="00983F31">
        <w:rPr>
          <w:rFonts w:ascii="Arial" w:hAnsi="Arial" w:cs="Arial"/>
          <w:b/>
          <w:sz w:val="16"/>
          <w:szCs w:val="16"/>
        </w:rPr>
        <w:t xml:space="preserve"> los factores de riesgo climático</w:t>
      </w:r>
      <w:r w:rsidR="008D0E6F" w:rsidRPr="00983F31">
        <w:rPr>
          <w:rFonts w:ascii="Arial" w:hAnsi="Arial" w:cs="Arial"/>
          <w:b/>
          <w:sz w:val="16"/>
          <w:szCs w:val="16"/>
        </w:rPr>
        <w:t xml:space="preserve">, entendidos como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los 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impactos </w:t>
      </w:r>
      <w:r w:rsidR="00CD6A60" w:rsidRPr="00983F31">
        <w:rPr>
          <w:rFonts w:ascii="Arial" w:hAnsi="Arial" w:cs="Arial"/>
          <w:b/>
          <w:sz w:val="16"/>
          <w:szCs w:val="16"/>
          <w:lang w:val="es-CO"/>
        </w:rPr>
        <w:t>adversos derivados del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 cambio climático o de los esfuerzos por mitigarlo.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Este riesgo se clasifica en: </w:t>
      </w:r>
    </w:p>
    <w:p w14:paraId="464CED2E" w14:textId="77777777" w:rsidR="00AE6969" w:rsidRPr="00983F31" w:rsidRDefault="00AE6969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73044039" w14:textId="6D7E8E83" w:rsidR="00807E19" w:rsidRPr="00983F31" w:rsidRDefault="00807E19" w:rsidP="00A9064F">
      <w:pPr>
        <w:pStyle w:val="Prrafodelista"/>
        <w:numPr>
          <w:ilvl w:val="0"/>
          <w:numId w:val="34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R</w:t>
      </w:r>
      <w:r w:rsidR="00A92D3C" w:rsidRPr="00983F31">
        <w:rPr>
          <w:rFonts w:ascii="Arial" w:hAnsi="Arial" w:cs="Arial"/>
          <w:b/>
          <w:sz w:val="16"/>
          <w:szCs w:val="16"/>
        </w:rPr>
        <w:t>iesgo físico</w:t>
      </w:r>
      <w:r w:rsidRPr="00983F31">
        <w:rPr>
          <w:rFonts w:ascii="Arial" w:hAnsi="Arial" w:cs="Arial"/>
          <w:b/>
          <w:sz w:val="16"/>
          <w:szCs w:val="16"/>
        </w:rPr>
        <w:t xml:space="preserve">: </w:t>
      </w:r>
      <w:r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impactos directos </w:t>
      </w:r>
      <w:r w:rsidR="0095006B" w:rsidRPr="00983F31">
        <w:rPr>
          <w:rFonts w:ascii="Arial" w:hAnsi="Arial" w:cs="Arial"/>
          <w:b/>
          <w:color w:val="000000" w:themeColor="text1"/>
          <w:sz w:val="16"/>
          <w:szCs w:val="16"/>
        </w:rPr>
        <w:t>e</w:t>
      </w:r>
      <w:r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 indirectos ocasionados </w:t>
      </w:r>
      <w:r w:rsidR="00135237"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por cambios </w:t>
      </w:r>
      <w:r w:rsidR="0095006B" w:rsidRPr="00983F31">
        <w:rPr>
          <w:rFonts w:ascii="Arial" w:hAnsi="Arial" w:cs="Arial"/>
          <w:b/>
          <w:color w:val="000000" w:themeColor="text1"/>
          <w:sz w:val="16"/>
          <w:szCs w:val="16"/>
        </w:rPr>
        <w:t>en</w:t>
      </w:r>
      <w:r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 los patrones meteorológicos y </w:t>
      </w:r>
      <w:r w:rsidR="0095006B" w:rsidRPr="00983F31">
        <w:rPr>
          <w:rFonts w:ascii="Arial" w:hAnsi="Arial" w:cs="Arial"/>
          <w:b/>
          <w:color w:val="000000" w:themeColor="text1"/>
          <w:sz w:val="16"/>
          <w:szCs w:val="16"/>
        </w:rPr>
        <w:t>fenómenos climáticos extremos</w:t>
      </w:r>
      <w:r w:rsidRPr="00983F31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6C01C97E" w14:textId="77777777" w:rsidR="008F706A" w:rsidRPr="00983F31" w:rsidRDefault="008F706A" w:rsidP="00917856">
      <w:pPr>
        <w:pStyle w:val="Prrafodelista"/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17E3B09A" w14:textId="38CFBC8F" w:rsidR="00D12596" w:rsidRPr="00983F31" w:rsidRDefault="00807E19" w:rsidP="00A9064F">
      <w:pPr>
        <w:pStyle w:val="Prrafodelista"/>
        <w:numPr>
          <w:ilvl w:val="0"/>
          <w:numId w:val="34"/>
        </w:numPr>
        <w:tabs>
          <w:tab w:val="left" w:pos="284"/>
        </w:tabs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R</w:t>
      </w:r>
      <w:r w:rsidR="00A92D3C" w:rsidRPr="00983F31">
        <w:rPr>
          <w:rFonts w:ascii="Arial" w:hAnsi="Arial" w:cs="Arial"/>
          <w:b/>
          <w:sz w:val="16"/>
          <w:szCs w:val="16"/>
        </w:rPr>
        <w:t>iesgo de transición</w:t>
      </w:r>
      <w:r w:rsidRPr="00983F31">
        <w:rPr>
          <w:rFonts w:ascii="Arial" w:hAnsi="Arial" w:cs="Arial"/>
          <w:b/>
          <w:sz w:val="16"/>
          <w:szCs w:val="16"/>
        </w:rPr>
        <w:t>:</w:t>
      </w:r>
      <w:r w:rsidR="0095006B" w:rsidRPr="00983F31">
        <w:rPr>
          <w:rFonts w:ascii="Arial" w:hAnsi="Arial" w:cs="Arial"/>
          <w:b/>
          <w:sz w:val="16"/>
          <w:szCs w:val="16"/>
        </w:rPr>
        <w:t xml:space="preserve"> </w:t>
      </w:r>
      <w:r w:rsidR="00D06C76" w:rsidRPr="00983F31">
        <w:rPr>
          <w:rFonts w:ascii="Arial" w:hAnsi="Arial" w:cs="Arial"/>
          <w:b/>
          <w:sz w:val="16"/>
          <w:szCs w:val="16"/>
        </w:rPr>
        <w:t xml:space="preserve">impactos derivados del proceso de adaptación </w:t>
      </w:r>
      <w:r w:rsidR="00D06C76" w:rsidRPr="00983F31">
        <w:rPr>
          <w:rFonts w:ascii="Arial" w:hAnsi="Arial" w:cs="Arial"/>
          <w:b/>
          <w:color w:val="000000" w:themeColor="text1"/>
          <w:sz w:val="16"/>
          <w:szCs w:val="16"/>
        </w:rPr>
        <w:t>hacia una economía con bajas emisiones de carbono</w:t>
      </w:r>
      <w:r w:rsidR="009516D0"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, </w:t>
      </w:r>
      <w:r w:rsidR="009516D0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incluyendo cambios regulatorios, tecnológicos o en las preferencias del mercado.</w:t>
      </w:r>
    </w:p>
    <w:p w14:paraId="42D967C1" w14:textId="77777777" w:rsidR="00A92D3C" w:rsidRPr="00983F31" w:rsidRDefault="00A92D3C" w:rsidP="00917856">
      <w:pPr>
        <w:pStyle w:val="Prrafodelista"/>
        <w:rPr>
          <w:rFonts w:ascii="Arial" w:hAnsi="Arial" w:cs="Arial"/>
          <w:sz w:val="16"/>
          <w:szCs w:val="16"/>
          <w:highlight w:val="yellow"/>
          <w:lang w:val="es-CO"/>
        </w:rPr>
      </w:pPr>
    </w:p>
    <w:p w14:paraId="296E2D48" w14:textId="294F7DD4" w:rsidR="00A92D3C" w:rsidRPr="00983F31" w:rsidRDefault="0028694E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>
        <w:rPr>
          <w:rFonts w:ascii="Arial" w:hAnsi="Arial" w:cs="Arial"/>
          <w:b/>
          <w:sz w:val="16"/>
          <w:szCs w:val="16"/>
          <w:lang w:val="es-CO"/>
        </w:rPr>
        <w:t>1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>.2. Ámbito de aplicación</w:t>
      </w:r>
    </w:p>
    <w:p w14:paraId="02CBF8A7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030255DA" w14:textId="313D0CF7" w:rsidR="00384F98" w:rsidRPr="00983F31" w:rsidRDefault="00384F98" w:rsidP="00384F98">
      <w:pPr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Las instrucciones de</w:t>
      </w:r>
      <w:r w:rsidR="00FB3D84" w:rsidRPr="00983F31">
        <w:rPr>
          <w:rFonts w:ascii="Arial" w:hAnsi="Arial" w:cs="Arial"/>
          <w:b/>
          <w:sz w:val="16"/>
          <w:szCs w:val="16"/>
        </w:rPr>
        <w:t xml:space="preserve"> la presente Sección </w:t>
      </w:r>
      <w:r w:rsidRPr="00983F31">
        <w:rPr>
          <w:rFonts w:ascii="Arial" w:hAnsi="Arial" w:cs="Arial"/>
          <w:b/>
          <w:sz w:val="16"/>
          <w:szCs w:val="16"/>
        </w:rPr>
        <w:t xml:space="preserve">deben ser aplicadas por las entidades vigiladas previstas en el </w:t>
      </w:r>
      <w:proofErr w:type="spellStart"/>
      <w:r w:rsidR="00C25BB7" w:rsidRPr="00983F31">
        <w:rPr>
          <w:rFonts w:ascii="Arial" w:hAnsi="Arial" w:cs="Arial"/>
          <w:b/>
          <w:sz w:val="16"/>
          <w:szCs w:val="16"/>
        </w:rPr>
        <w:t>sub</w:t>
      </w:r>
      <w:r w:rsidRPr="00983F31">
        <w:rPr>
          <w:rFonts w:ascii="Arial" w:hAnsi="Arial" w:cs="Arial"/>
          <w:b/>
          <w:sz w:val="16"/>
          <w:szCs w:val="16"/>
        </w:rPr>
        <w:t>numeral</w:t>
      </w:r>
      <w:proofErr w:type="spellEnd"/>
      <w:r w:rsidRPr="00983F31">
        <w:rPr>
          <w:rFonts w:ascii="Arial" w:hAnsi="Arial" w:cs="Arial"/>
          <w:b/>
          <w:sz w:val="16"/>
          <w:szCs w:val="16"/>
        </w:rPr>
        <w:t xml:space="preserve"> 1.2. de la Parte I del Capítulo XXXI «</w:t>
      </w:r>
      <w:r w:rsidRPr="00A6325D">
        <w:rPr>
          <w:rFonts w:ascii="Arial" w:hAnsi="Arial" w:cs="Arial"/>
          <w:b/>
          <w:i/>
          <w:iCs/>
          <w:sz w:val="16"/>
          <w:szCs w:val="16"/>
        </w:rPr>
        <w:t>Sistema Integral de Administración de Riesgos (SIAR)</w:t>
      </w:r>
      <w:r w:rsidRPr="00983F31">
        <w:rPr>
          <w:rFonts w:ascii="Arial" w:hAnsi="Arial" w:cs="Arial"/>
          <w:b/>
          <w:sz w:val="16"/>
          <w:szCs w:val="16"/>
        </w:rPr>
        <w:t xml:space="preserve">», teniendo en cuenta las excepciones previstas en el </w:t>
      </w:r>
      <w:proofErr w:type="spellStart"/>
      <w:r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Pr="00983F31">
        <w:rPr>
          <w:rFonts w:ascii="Arial" w:hAnsi="Arial" w:cs="Arial"/>
          <w:b/>
          <w:sz w:val="16"/>
          <w:szCs w:val="16"/>
        </w:rPr>
        <w:t xml:space="preserve"> 1.2.1 de la referida </w:t>
      </w:r>
      <w:r w:rsidR="00422C19" w:rsidRPr="00983F31">
        <w:rPr>
          <w:rFonts w:ascii="Arial" w:hAnsi="Arial" w:cs="Arial"/>
          <w:b/>
          <w:sz w:val="16"/>
          <w:szCs w:val="16"/>
        </w:rPr>
        <w:t>disposición</w:t>
      </w:r>
      <w:r w:rsidRPr="00983F31">
        <w:rPr>
          <w:rFonts w:ascii="Arial" w:hAnsi="Arial" w:cs="Arial"/>
          <w:b/>
          <w:sz w:val="16"/>
          <w:szCs w:val="16"/>
        </w:rPr>
        <w:t>.</w:t>
      </w:r>
    </w:p>
    <w:p w14:paraId="2003CCA1" w14:textId="77777777" w:rsidR="00384F98" w:rsidRPr="00983F31" w:rsidRDefault="00384F98" w:rsidP="00384F98">
      <w:pPr>
        <w:jc w:val="both"/>
        <w:rPr>
          <w:rFonts w:ascii="Arial" w:hAnsi="Arial" w:cs="Arial"/>
          <w:b/>
          <w:sz w:val="16"/>
          <w:szCs w:val="16"/>
          <w:highlight w:val="yellow"/>
        </w:rPr>
      </w:pPr>
    </w:p>
    <w:p w14:paraId="1C83D24F" w14:textId="079F7C0C" w:rsidR="00566697" w:rsidRPr="00983F31" w:rsidRDefault="0028694E" w:rsidP="000B71FE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</w:t>
      </w:r>
      <w:r w:rsidR="00422C19" w:rsidRPr="00983F31">
        <w:rPr>
          <w:rFonts w:ascii="Arial" w:hAnsi="Arial" w:cs="Arial"/>
          <w:b/>
          <w:sz w:val="16"/>
          <w:szCs w:val="16"/>
        </w:rPr>
        <w:t>.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3. </w:t>
      </w:r>
      <w:r w:rsidR="00E97FC8" w:rsidRPr="00983F31">
        <w:rPr>
          <w:rFonts w:ascii="Arial" w:hAnsi="Arial" w:cs="Arial"/>
          <w:b/>
          <w:sz w:val="16"/>
          <w:szCs w:val="16"/>
        </w:rPr>
        <w:t xml:space="preserve">Principio de proporcionalidad </w:t>
      </w:r>
    </w:p>
    <w:p w14:paraId="156C4AF8" w14:textId="77777777" w:rsidR="00566697" w:rsidRPr="00983F31" w:rsidRDefault="00566697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highlight w:val="yellow"/>
        </w:rPr>
      </w:pPr>
    </w:p>
    <w:p w14:paraId="037E520C" w14:textId="79EF61FC" w:rsidR="00157920" w:rsidRPr="00983F31" w:rsidRDefault="00566697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La gestión del riesgo ambiental y social</w:t>
      </w:r>
      <w:r w:rsidR="00C46066" w:rsidRPr="00983F31">
        <w:rPr>
          <w:rFonts w:ascii="Arial" w:hAnsi="Arial" w:cs="Arial"/>
          <w:b/>
          <w:sz w:val="16"/>
          <w:szCs w:val="16"/>
          <w:lang w:val="es-ES"/>
        </w:rPr>
        <w:t>, incluido el climático,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A93020">
        <w:rPr>
          <w:rFonts w:ascii="Arial" w:hAnsi="Arial" w:cs="Arial"/>
          <w:b/>
          <w:sz w:val="16"/>
          <w:szCs w:val="16"/>
          <w:lang w:val="es-ES"/>
        </w:rPr>
        <w:t xml:space="preserve">debe </w:t>
      </w:r>
      <w:r w:rsidR="009777AB">
        <w:rPr>
          <w:rFonts w:ascii="Arial" w:hAnsi="Arial" w:cs="Arial"/>
          <w:b/>
          <w:sz w:val="16"/>
          <w:szCs w:val="16"/>
          <w:lang w:val="es-ES"/>
        </w:rPr>
        <w:t xml:space="preserve">sustentarse en la información razonablemente disponible </w:t>
      </w:r>
      <w:r w:rsidR="006D0702">
        <w:rPr>
          <w:rFonts w:ascii="Arial" w:hAnsi="Arial" w:cs="Arial"/>
          <w:b/>
          <w:sz w:val="16"/>
          <w:szCs w:val="16"/>
          <w:lang w:val="es-ES"/>
        </w:rPr>
        <w:t>p</w:t>
      </w:r>
      <w:r w:rsidR="00EC3495">
        <w:rPr>
          <w:rFonts w:ascii="Arial" w:hAnsi="Arial" w:cs="Arial"/>
          <w:b/>
          <w:sz w:val="16"/>
          <w:szCs w:val="16"/>
          <w:lang w:val="es-ES"/>
        </w:rPr>
        <w:t>a</w:t>
      </w:r>
      <w:r w:rsidR="006D0702">
        <w:rPr>
          <w:rFonts w:ascii="Arial" w:hAnsi="Arial" w:cs="Arial"/>
          <w:b/>
          <w:sz w:val="16"/>
          <w:szCs w:val="16"/>
          <w:lang w:val="es-ES"/>
        </w:rPr>
        <w:t>r</w:t>
      </w:r>
      <w:r w:rsidR="00EC3495">
        <w:rPr>
          <w:rFonts w:ascii="Arial" w:hAnsi="Arial" w:cs="Arial"/>
          <w:b/>
          <w:sz w:val="16"/>
          <w:szCs w:val="16"/>
          <w:lang w:val="es-ES"/>
        </w:rPr>
        <w:t>a</w:t>
      </w:r>
      <w:r w:rsidR="009777AB">
        <w:rPr>
          <w:rFonts w:ascii="Arial" w:hAnsi="Arial" w:cs="Arial"/>
          <w:b/>
          <w:sz w:val="16"/>
          <w:szCs w:val="16"/>
          <w:lang w:val="es-ES"/>
        </w:rPr>
        <w:t xml:space="preserve"> cada entidad, y 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debe </w:t>
      </w:r>
      <w:r w:rsidR="00C46066" w:rsidRPr="00983F31">
        <w:rPr>
          <w:rFonts w:ascii="Arial" w:hAnsi="Arial" w:cs="Arial"/>
          <w:b/>
          <w:sz w:val="16"/>
          <w:szCs w:val="16"/>
          <w:lang w:val="es-ES"/>
        </w:rPr>
        <w:t>ser coherente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con el perfil y marco de apetito de riesgo</w:t>
      </w:r>
      <w:r w:rsidR="005A0EAA" w:rsidRPr="00983F31">
        <w:rPr>
          <w:rFonts w:ascii="Arial" w:hAnsi="Arial" w:cs="Arial"/>
          <w:b/>
          <w:sz w:val="16"/>
          <w:szCs w:val="16"/>
          <w:lang w:val="es-ES"/>
        </w:rPr>
        <w:t xml:space="preserve"> de la entidad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, el plan de negocio, </w:t>
      </w:r>
      <w:r w:rsidR="008F52F2" w:rsidRPr="00983F31">
        <w:rPr>
          <w:rFonts w:ascii="Arial" w:hAnsi="Arial" w:cs="Arial"/>
          <w:b/>
          <w:sz w:val="16"/>
          <w:szCs w:val="16"/>
          <w:lang w:val="es-ES"/>
        </w:rPr>
        <w:t>y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la naturaleza, tamaño, complejidad y diversidad de </w:t>
      </w:r>
      <w:r w:rsidR="00D21010" w:rsidRPr="00983F31">
        <w:rPr>
          <w:rFonts w:ascii="Arial" w:hAnsi="Arial" w:cs="Arial"/>
          <w:b/>
          <w:sz w:val="16"/>
          <w:szCs w:val="16"/>
          <w:lang w:val="es-ES"/>
        </w:rPr>
        <w:t>sus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actividades</w:t>
      </w:r>
      <w:r w:rsidR="00D21010" w:rsidRPr="00983F31">
        <w:rPr>
          <w:rFonts w:ascii="Arial" w:hAnsi="Arial" w:cs="Arial"/>
          <w:b/>
          <w:sz w:val="16"/>
          <w:szCs w:val="16"/>
          <w:lang w:val="es-ES"/>
        </w:rPr>
        <w:t>.</w:t>
      </w:r>
    </w:p>
    <w:p w14:paraId="1802553C" w14:textId="77777777" w:rsidR="00710ACC" w:rsidRPr="00983F31" w:rsidRDefault="00710ACC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highlight w:val="yellow"/>
          <w:lang w:val="es-ES"/>
        </w:rPr>
      </w:pPr>
    </w:p>
    <w:p w14:paraId="412C8BC1" w14:textId="0296A085" w:rsidR="00672104" w:rsidRPr="00983F31" w:rsidRDefault="00D36594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E</w:t>
      </w:r>
      <w:r w:rsidR="006D65E5" w:rsidRPr="00983F31">
        <w:rPr>
          <w:rFonts w:ascii="Arial" w:hAnsi="Arial" w:cs="Arial"/>
          <w:b/>
          <w:sz w:val="16"/>
          <w:szCs w:val="16"/>
          <w:lang w:val="es-ES"/>
        </w:rPr>
        <w:t>n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793618" w:rsidRPr="00983F31">
        <w:rPr>
          <w:rFonts w:ascii="Arial" w:hAnsi="Arial" w:cs="Arial"/>
          <w:b/>
          <w:sz w:val="16"/>
          <w:szCs w:val="16"/>
          <w:lang w:val="es-ES"/>
        </w:rPr>
        <w:t>aplicación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del principio de proporcionalidad</w:t>
      </w:r>
      <w:r w:rsidR="00793618" w:rsidRPr="00983F31">
        <w:rPr>
          <w:rFonts w:ascii="Arial" w:hAnsi="Arial" w:cs="Arial"/>
          <w:b/>
          <w:sz w:val="16"/>
          <w:szCs w:val="16"/>
          <w:lang w:val="es-ES"/>
        </w:rPr>
        <w:t xml:space="preserve">: </w:t>
      </w:r>
    </w:p>
    <w:p w14:paraId="18AAAE2A" w14:textId="77777777" w:rsidR="002D6805" w:rsidRPr="00983F31" w:rsidRDefault="002D6805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664E0DD" w14:textId="3ED5FC59" w:rsidR="00710ACC" w:rsidRPr="00983F31" w:rsidRDefault="002D6805" w:rsidP="00917856">
      <w:pPr>
        <w:pStyle w:val="Prrafodelista"/>
        <w:numPr>
          <w:ilvl w:val="0"/>
          <w:numId w:val="32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</w:t>
      </w:r>
      <w:r w:rsidR="001E4E07" w:rsidRPr="00983F31">
        <w:rPr>
          <w:rFonts w:ascii="Arial" w:hAnsi="Arial" w:cs="Arial"/>
          <w:b/>
          <w:sz w:val="16"/>
          <w:szCs w:val="16"/>
        </w:rPr>
        <w:t xml:space="preserve">os establecimientos de crédito </w:t>
      </w:r>
      <w:r w:rsidR="00397F61" w:rsidRPr="00983F31">
        <w:rPr>
          <w:rFonts w:ascii="Arial" w:hAnsi="Arial" w:cs="Arial"/>
          <w:b/>
          <w:sz w:val="16"/>
          <w:szCs w:val="16"/>
        </w:rPr>
        <w:t>y las I</w:t>
      </w:r>
      <w:r w:rsidR="001B51B2" w:rsidRPr="00983F31">
        <w:rPr>
          <w:rFonts w:ascii="Arial" w:hAnsi="Arial" w:cs="Arial"/>
          <w:b/>
          <w:sz w:val="16"/>
          <w:szCs w:val="16"/>
        </w:rPr>
        <w:t xml:space="preserve">nstituciones Oficiales Especiales </w:t>
      </w:r>
      <w:r w:rsidR="00807AC7" w:rsidRPr="00983F31">
        <w:rPr>
          <w:rFonts w:ascii="Arial" w:hAnsi="Arial" w:cs="Arial"/>
          <w:b/>
          <w:sz w:val="16"/>
          <w:szCs w:val="16"/>
        </w:rPr>
        <w:t>deben gestionar los riesgos ambientales y sociales</w:t>
      </w:r>
      <w:r w:rsidR="00397F61" w:rsidRPr="00983F31">
        <w:rPr>
          <w:rFonts w:ascii="Arial" w:hAnsi="Arial" w:cs="Arial"/>
          <w:b/>
          <w:sz w:val="16"/>
          <w:szCs w:val="16"/>
        </w:rPr>
        <w:t>, incluidos los climáticos,</w:t>
      </w:r>
      <w:r w:rsidR="00807AC7" w:rsidRPr="00983F31">
        <w:rPr>
          <w:rFonts w:ascii="Arial" w:hAnsi="Arial" w:cs="Arial"/>
          <w:b/>
          <w:sz w:val="16"/>
          <w:szCs w:val="16"/>
        </w:rPr>
        <w:t xml:space="preserve"> </w:t>
      </w:r>
      <w:r w:rsidR="00EB4311" w:rsidRPr="00B752A7">
        <w:rPr>
          <w:rFonts w:ascii="Arial" w:hAnsi="Arial" w:cs="Arial"/>
          <w:b/>
          <w:sz w:val="16"/>
          <w:szCs w:val="16"/>
        </w:rPr>
        <w:t>asociados a sus</w:t>
      </w:r>
      <w:r w:rsidR="006D65E5" w:rsidRPr="00B752A7">
        <w:rPr>
          <w:rFonts w:ascii="Arial" w:hAnsi="Arial" w:cs="Arial"/>
          <w:b/>
          <w:sz w:val="16"/>
          <w:szCs w:val="16"/>
        </w:rPr>
        <w:t xml:space="preserve"> productos del activo</w:t>
      </w:r>
      <w:r w:rsidR="00177C5E">
        <w:rPr>
          <w:rFonts w:ascii="Arial" w:hAnsi="Arial" w:cs="Arial"/>
          <w:b/>
          <w:sz w:val="16"/>
          <w:szCs w:val="16"/>
        </w:rPr>
        <w:t xml:space="preserve"> y del pasivo</w:t>
      </w:r>
      <w:r w:rsidR="006D65E5" w:rsidRPr="00983F31">
        <w:rPr>
          <w:rFonts w:ascii="Arial" w:hAnsi="Arial" w:cs="Arial"/>
          <w:b/>
          <w:sz w:val="16"/>
          <w:szCs w:val="16"/>
        </w:rPr>
        <w:t xml:space="preserve">, </w:t>
      </w:r>
      <w:r w:rsidR="00EB4311" w:rsidRPr="00983F31">
        <w:rPr>
          <w:rFonts w:ascii="Arial" w:hAnsi="Arial" w:cs="Arial"/>
          <w:b/>
          <w:sz w:val="16"/>
          <w:szCs w:val="16"/>
        </w:rPr>
        <w:t>conforme a</w:t>
      </w:r>
      <w:r w:rsidR="006D65E5" w:rsidRPr="00983F31">
        <w:rPr>
          <w:rFonts w:ascii="Arial" w:hAnsi="Arial" w:cs="Arial"/>
          <w:b/>
          <w:sz w:val="16"/>
          <w:szCs w:val="16"/>
        </w:rPr>
        <w:t xml:space="preserve"> </w:t>
      </w:r>
      <w:r w:rsidR="00510B54">
        <w:rPr>
          <w:rFonts w:ascii="Arial" w:hAnsi="Arial" w:cs="Arial"/>
          <w:b/>
          <w:sz w:val="16"/>
          <w:szCs w:val="16"/>
        </w:rPr>
        <w:t>su estrategia de negocio</w:t>
      </w:r>
      <w:r w:rsidR="00C41FBC" w:rsidRPr="00983F31">
        <w:rPr>
          <w:rFonts w:ascii="Arial" w:hAnsi="Arial" w:cs="Arial"/>
          <w:b/>
          <w:sz w:val="16"/>
          <w:szCs w:val="16"/>
        </w:rPr>
        <w:t xml:space="preserve"> y </w:t>
      </w:r>
      <w:r w:rsidR="00C56DAA" w:rsidRPr="00983F31">
        <w:rPr>
          <w:rFonts w:ascii="Arial" w:hAnsi="Arial" w:cs="Arial"/>
          <w:b/>
          <w:sz w:val="16"/>
          <w:szCs w:val="16"/>
        </w:rPr>
        <w:t>a</w:t>
      </w:r>
      <w:r w:rsidR="00525362" w:rsidRPr="00983F31">
        <w:rPr>
          <w:rFonts w:ascii="Arial" w:hAnsi="Arial" w:cs="Arial"/>
          <w:b/>
          <w:sz w:val="16"/>
          <w:szCs w:val="16"/>
        </w:rPr>
        <w:t>l</w:t>
      </w:r>
      <w:r w:rsidR="00C41FBC" w:rsidRPr="00983F31">
        <w:rPr>
          <w:rFonts w:ascii="Arial" w:hAnsi="Arial" w:cs="Arial"/>
          <w:b/>
          <w:sz w:val="16"/>
          <w:szCs w:val="16"/>
        </w:rPr>
        <w:t xml:space="preserve"> principio de relevancia. </w:t>
      </w:r>
    </w:p>
    <w:p w14:paraId="1ED9C3BC" w14:textId="77777777" w:rsidR="00C41FBC" w:rsidRPr="00983F31" w:rsidRDefault="00C41FBC" w:rsidP="00917856">
      <w:pPr>
        <w:pStyle w:val="Prrafodelista"/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7B11C738" w14:textId="1A8B53D6" w:rsidR="00C25CA4" w:rsidRPr="00983F31" w:rsidRDefault="00D56C8B" w:rsidP="00917856">
      <w:pPr>
        <w:pStyle w:val="Prrafodelista"/>
        <w:numPr>
          <w:ilvl w:val="0"/>
          <w:numId w:val="32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</w:t>
      </w:r>
      <w:r w:rsidR="001B420A" w:rsidRPr="00983F31">
        <w:rPr>
          <w:rFonts w:ascii="Arial" w:hAnsi="Arial" w:cs="Arial"/>
          <w:b/>
          <w:sz w:val="16"/>
          <w:szCs w:val="16"/>
        </w:rPr>
        <w:t>as entidades aseguradoras deben gestionar los riesgos ambientales y sociales</w:t>
      </w:r>
      <w:r w:rsidR="00833984" w:rsidRPr="00983F31">
        <w:rPr>
          <w:rFonts w:ascii="Arial" w:hAnsi="Arial" w:cs="Arial"/>
          <w:b/>
          <w:sz w:val="16"/>
          <w:szCs w:val="16"/>
        </w:rPr>
        <w:t>, incluidos los climáticos,</w:t>
      </w:r>
      <w:r w:rsidR="001B420A" w:rsidRPr="00983F31">
        <w:rPr>
          <w:rFonts w:ascii="Arial" w:hAnsi="Arial" w:cs="Arial"/>
          <w:b/>
          <w:sz w:val="16"/>
          <w:szCs w:val="16"/>
        </w:rPr>
        <w:t xml:space="preserve"> </w:t>
      </w:r>
      <w:r w:rsidR="00833984" w:rsidRPr="00983F31">
        <w:rPr>
          <w:rFonts w:ascii="Arial" w:hAnsi="Arial" w:cs="Arial"/>
          <w:b/>
          <w:sz w:val="16"/>
          <w:szCs w:val="16"/>
        </w:rPr>
        <w:t>al</w:t>
      </w:r>
      <w:r w:rsidR="00FC595C" w:rsidRPr="00983F31">
        <w:rPr>
          <w:rFonts w:ascii="Arial" w:hAnsi="Arial" w:cs="Arial"/>
          <w:b/>
          <w:sz w:val="16"/>
          <w:szCs w:val="16"/>
        </w:rPr>
        <w:t xml:space="preserve"> evaluar el riesgo de suscripción</w:t>
      </w:r>
      <w:r w:rsidR="00AE7C0C" w:rsidRPr="00983F31">
        <w:rPr>
          <w:rFonts w:ascii="Arial" w:hAnsi="Arial" w:cs="Arial"/>
          <w:b/>
          <w:sz w:val="16"/>
          <w:szCs w:val="16"/>
        </w:rPr>
        <w:t xml:space="preserve"> conforme a</w:t>
      </w:r>
      <w:r w:rsidR="00510B54">
        <w:rPr>
          <w:rFonts w:ascii="Arial" w:hAnsi="Arial" w:cs="Arial"/>
          <w:b/>
          <w:sz w:val="16"/>
          <w:szCs w:val="16"/>
        </w:rPr>
        <w:t xml:space="preserve"> su estrategia de negocio</w:t>
      </w:r>
      <w:r w:rsidR="00AE7C0C" w:rsidRPr="00983F31">
        <w:rPr>
          <w:rFonts w:ascii="Arial" w:hAnsi="Arial" w:cs="Arial"/>
          <w:b/>
          <w:sz w:val="16"/>
          <w:szCs w:val="16"/>
        </w:rPr>
        <w:t xml:space="preserve"> y al principio de relevancia.</w:t>
      </w:r>
    </w:p>
    <w:p w14:paraId="7414ADF8" w14:textId="77777777" w:rsidR="00C25CA4" w:rsidRPr="00A6325D" w:rsidRDefault="00C25CA4" w:rsidP="00A6325D">
      <w:pPr>
        <w:pStyle w:val="Prrafodelista"/>
        <w:rPr>
          <w:rFonts w:ascii="Arial" w:hAnsi="Arial" w:cs="Arial"/>
          <w:b/>
          <w:sz w:val="16"/>
          <w:szCs w:val="16"/>
        </w:rPr>
      </w:pPr>
    </w:p>
    <w:p w14:paraId="08BD5621" w14:textId="5665C8D7" w:rsidR="00881286" w:rsidRPr="00A6325D" w:rsidRDefault="00331C23" w:rsidP="00385425">
      <w:pPr>
        <w:pStyle w:val="Prrafodelista"/>
        <w:numPr>
          <w:ilvl w:val="0"/>
          <w:numId w:val="32"/>
        </w:numPr>
        <w:tabs>
          <w:tab w:val="left" w:pos="284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L</w:t>
      </w:r>
      <w:r w:rsidR="002D545A" w:rsidRPr="00E13A28">
        <w:rPr>
          <w:rFonts w:ascii="Arial" w:hAnsi="Arial" w:cs="Arial"/>
          <w:b/>
          <w:sz w:val="16"/>
          <w:szCs w:val="16"/>
        </w:rPr>
        <w:t xml:space="preserve">as entidades aseguradoras deben gestionar los riesgos ambientales y sociales, incluidos los climáticos, </w:t>
      </w:r>
      <w:r w:rsidR="007A207B">
        <w:rPr>
          <w:rFonts w:ascii="Arial" w:hAnsi="Arial" w:cs="Arial"/>
          <w:b/>
          <w:sz w:val="16"/>
          <w:szCs w:val="16"/>
        </w:rPr>
        <w:t xml:space="preserve">asociados a la </w:t>
      </w:r>
      <w:r w:rsidR="001C3E3E" w:rsidRPr="00E13A28">
        <w:rPr>
          <w:rFonts w:ascii="Arial" w:hAnsi="Arial" w:cs="Arial"/>
          <w:b/>
          <w:sz w:val="16"/>
          <w:szCs w:val="16"/>
        </w:rPr>
        <w:t xml:space="preserve">inversión </w:t>
      </w:r>
      <w:r w:rsidR="002D545A" w:rsidRPr="00E13A28">
        <w:rPr>
          <w:rFonts w:ascii="Arial" w:hAnsi="Arial" w:cs="Arial"/>
          <w:b/>
          <w:sz w:val="16"/>
          <w:szCs w:val="16"/>
        </w:rPr>
        <w:t>de</w:t>
      </w:r>
      <w:r w:rsidR="00833984" w:rsidRPr="00E13A28">
        <w:rPr>
          <w:rFonts w:ascii="Arial" w:hAnsi="Arial" w:cs="Arial"/>
          <w:b/>
          <w:sz w:val="16"/>
          <w:szCs w:val="16"/>
        </w:rPr>
        <w:t xml:space="preserve"> </w:t>
      </w:r>
      <w:r w:rsidR="001B717C" w:rsidRPr="00E13A28">
        <w:rPr>
          <w:rFonts w:ascii="Arial" w:hAnsi="Arial" w:cs="Arial"/>
          <w:b/>
          <w:sz w:val="16"/>
          <w:szCs w:val="16"/>
        </w:rPr>
        <w:t>los activos</w:t>
      </w:r>
      <w:r w:rsidR="007F0674" w:rsidRPr="00E13A28">
        <w:rPr>
          <w:rFonts w:ascii="Arial" w:hAnsi="Arial" w:cs="Arial"/>
          <w:b/>
          <w:sz w:val="16"/>
          <w:szCs w:val="16"/>
        </w:rPr>
        <w:t xml:space="preserve"> que respaldan sus reservas técnicas</w:t>
      </w:r>
      <w:r w:rsidR="00EF1362">
        <w:rPr>
          <w:rFonts w:ascii="Arial" w:hAnsi="Arial" w:cs="Arial"/>
          <w:b/>
          <w:sz w:val="16"/>
          <w:szCs w:val="16"/>
        </w:rPr>
        <w:t>,</w:t>
      </w:r>
      <w:r w:rsidR="00881286" w:rsidRPr="00E13A28">
        <w:rPr>
          <w:rFonts w:ascii="Arial" w:hAnsi="Arial" w:cs="Arial"/>
          <w:b/>
          <w:sz w:val="16"/>
          <w:szCs w:val="16"/>
        </w:rPr>
        <w:t xml:space="preserve"> </w:t>
      </w:r>
      <w:r w:rsidR="006D2779">
        <w:rPr>
          <w:rFonts w:ascii="Arial" w:hAnsi="Arial" w:cs="Arial"/>
          <w:b/>
          <w:sz w:val="16"/>
          <w:szCs w:val="16"/>
        </w:rPr>
        <w:t xml:space="preserve">únicamente </w:t>
      </w:r>
      <w:r>
        <w:rPr>
          <w:rFonts w:ascii="Arial" w:hAnsi="Arial" w:cs="Arial"/>
          <w:b/>
          <w:sz w:val="16"/>
          <w:szCs w:val="16"/>
        </w:rPr>
        <w:t>en</w:t>
      </w:r>
      <w:r w:rsidR="008564B3">
        <w:rPr>
          <w:rFonts w:ascii="Arial" w:hAnsi="Arial" w:cs="Arial"/>
          <w:b/>
          <w:sz w:val="16"/>
          <w:szCs w:val="16"/>
        </w:rPr>
        <w:t xml:space="preserve"> los términos </w:t>
      </w:r>
      <w:r w:rsidR="008564B3">
        <w:rPr>
          <w:rFonts w:ascii="Arial" w:hAnsi="Arial" w:cs="Arial"/>
          <w:b/>
          <w:sz w:val="16"/>
          <w:szCs w:val="16"/>
        </w:rPr>
        <w:lastRenderedPageBreak/>
        <w:t>previstos</w:t>
      </w:r>
      <w:r>
        <w:rPr>
          <w:rFonts w:ascii="Arial" w:hAnsi="Arial" w:cs="Arial"/>
          <w:b/>
          <w:sz w:val="16"/>
          <w:szCs w:val="16"/>
        </w:rPr>
        <w:t xml:space="preserve"> en los</w:t>
      </w:r>
      <w:r w:rsidRPr="00E13A28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E13A28">
        <w:rPr>
          <w:rFonts w:ascii="Arial" w:hAnsi="Arial" w:cs="Arial"/>
          <w:b/>
          <w:sz w:val="16"/>
          <w:szCs w:val="16"/>
        </w:rPr>
        <w:t>subnumeral</w:t>
      </w:r>
      <w:r>
        <w:rPr>
          <w:rFonts w:ascii="Arial" w:hAnsi="Arial" w:cs="Arial"/>
          <w:b/>
          <w:sz w:val="16"/>
          <w:szCs w:val="16"/>
        </w:rPr>
        <w:t>es</w:t>
      </w:r>
      <w:proofErr w:type="spellEnd"/>
      <w:r w:rsidRPr="00E13A28">
        <w:rPr>
          <w:rFonts w:ascii="Arial" w:hAnsi="Arial" w:cs="Arial"/>
          <w:b/>
          <w:sz w:val="16"/>
          <w:szCs w:val="16"/>
        </w:rPr>
        <w:t xml:space="preserve"> 1.10 y 1.11 del Anexo 15 del Título IV de la Parte II de la Circular Básica Jurídic</w:t>
      </w:r>
      <w:r w:rsidR="008564B3">
        <w:rPr>
          <w:rFonts w:ascii="Arial" w:hAnsi="Arial" w:cs="Arial"/>
          <w:b/>
          <w:sz w:val="16"/>
          <w:szCs w:val="16"/>
        </w:rPr>
        <w:t>a, teniendo en cuenta</w:t>
      </w:r>
      <w:r w:rsidR="00510B54">
        <w:rPr>
          <w:rFonts w:ascii="Arial" w:hAnsi="Arial" w:cs="Arial"/>
          <w:b/>
          <w:sz w:val="16"/>
          <w:szCs w:val="16"/>
        </w:rPr>
        <w:t xml:space="preserve"> su estrategia de negocio,</w:t>
      </w:r>
      <w:r w:rsidR="00E22D42" w:rsidRPr="00A6325D">
        <w:rPr>
          <w:rFonts w:ascii="Arial" w:hAnsi="Arial" w:cs="Arial"/>
          <w:b/>
          <w:sz w:val="16"/>
          <w:szCs w:val="16"/>
        </w:rPr>
        <w:t xml:space="preserve"> </w:t>
      </w:r>
      <w:r w:rsidR="0072434E">
        <w:rPr>
          <w:rFonts w:ascii="Arial" w:hAnsi="Arial" w:cs="Arial"/>
          <w:b/>
          <w:sz w:val="16"/>
          <w:szCs w:val="16"/>
        </w:rPr>
        <w:t>e</w:t>
      </w:r>
      <w:r w:rsidR="00E22D42" w:rsidRPr="00A6325D">
        <w:rPr>
          <w:rFonts w:ascii="Arial" w:hAnsi="Arial" w:cs="Arial"/>
          <w:b/>
          <w:sz w:val="16"/>
          <w:szCs w:val="16"/>
        </w:rPr>
        <w:t>l principio de relevancia y los regímenes de inversión dispuestos en las normas vigentes.</w:t>
      </w:r>
      <w:r w:rsidR="002A2100">
        <w:rPr>
          <w:rFonts w:ascii="Arial" w:hAnsi="Arial" w:cs="Arial"/>
          <w:b/>
          <w:sz w:val="16"/>
          <w:szCs w:val="16"/>
        </w:rPr>
        <w:t xml:space="preserve"> En todo caso, </w:t>
      </w:r>
      <w:r w:rsidR="00A6325D">
        <w:rPr>
          <w:rFonts w:ascii="Arial" w:hAnsi="Arial" w:cs="Arial"/>
          <w:b/>
          <w:sz w:val="16"/>
          <w:szCs w:val="16"/>
        </w:rPr>
        <w:t xml:space="preserve">estos </w:t>
      </w:r>
      <w:r w:rsidR="002A2100">
        <w:rPr>
          <w:rFonts w:ascii="Arial" w:hAnsi="Arial" w:cs="Arial"/>
          <w:b/>
          <w:sz w:val="16"/>
          <w:szCs w:val="16"/>
        </w:rPr>
        <w:t xml:space="preserve">regímenes de inversión tendrán aplicación prevalente, en caso de conflicto entre dichos regímenes </w:t>
      </w:r>
      <w:r w:rsidR="00FF1150">
        <w:rPr>
          <w:rFonts w:ascii="Arial" w:hAnsi="Arial" w:cs="Arial"/>
          <w:b/>
          <w:sz w:val="16"/>
          <w:szCs w:val="16"/>
        </w:rPr>
        <w:t>y la gestión de los riesgos ambientales y sociales</w:t>
      </w:r>
      <w:r w:rsidR="00BA2D25">
        <w:rPr>
          <w:rFonts w:ascii="Arial" w:hAnsi="Arial" w:cs="Arial"/>
          <w:b/>
          <w:sz w:val="16"/>
          <w:szCs w:val="16"/>
        </w:rPr>
        <w:t>, incluidos los climáticos</w:t>
      </w:r>
      <w:r w:rsidR="00FF1150">
        <w:rPr>
          <w:rFonts w:ascii="Arial" w:hAnsi="Arial" w:cs="Arial"/>
          <w:b/>
          <w:sz w:val="16"/>
          <w:szCs w:val="16"/>
        </w:rPr>
        <w:t>.</w:t>
      </w:r>
    </w:p>
    <w:p w14:paraId="7750F29F" w14:textId="77777777" w:rsidR="00F3412A" w:rsidRDefault="00F3412A" w:rsidP="00F3412A">
      <w:pPr>
        <w:tabs>
          <w:tab w:val="left" w:pos="284"/>
        </w:tabs>
        <w:jc w:val="both"/>
        <w:rPr>
          <w:rFonts w:ascii="Arial" w:hAnsi="Arial" w:cs="Arial"/>
          <w:bCs/>
          <w:sz w:val="16"/>
          <w:szCs w:val="16"/>
        </w:rPr>
      </w:pPr>
    </w:p>
    <w:p w14:paraId="5719CAFC" w14:textId="2859B71F" w:rsidR="00160E70" w:rsidRPr="00983F31" w:rsidRDefault="00D56C8B" w:rsidP="00917856">
      <w:pPr>
        <w:pStyle w:val="Prrafodelista"/>
        <w:numPr>
          <w:ilvl w:val="0"/>
          <w:numId w:val="32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</w:t>
      </w:r>
      <w:r w:rsidR="007C1D16" w:rsidRPr="00983F31">
        <w:rPr>
          <w:rFonts w:ascii="Arial" w:hAnsi="Arial" w:cs="Arial"/>
          <w:b/>
          <w:sz w:val="16"/>
          <w:szCs w:val="16"/>
        </w:rPr>
        <w:t>as entidades que administran recursos de terceros</w:t>
      </w:r>
      <w:r w:rsidR="000A6B81">
        <w:rPr>
          <w:rFonts w:ascii="Arial" w:hAnsi="Arial" w:cs="Arial"/>
          <w:b/>
          <w:sz w:val="16"/>
          <w:szCs w:val="16"/>
        </w:rPr>
        <w:t>,</w:t>
      </w:r>
      <w:r w:rsidR="007C1D16" w:rsidRPr="00983F31">
        <w:rPr>
          <w:rFonts w:ascii="Arial" w:hAnsi="Arial" w:cs="Arial"/>
          <w:b/>
          <w:sz w:val="16"/>
          <w:szCs w:val="16"/>
        </w:rPr>
        <w:t xml:space="preserve"> </w:t>
      </w:r>
      <w:r w:rsidR="00B5101B" w:rsidRPr="00983F31">
        <w:rPr>
          <w:rFonts w:ascii="Arial" w:hAnsi="Arial" w:cs="Arial"/>
          <w:b/>
          <w:sz w:val="16"/>
          <w:szCs w:val="16"/>
        </w:rPr>
        <w:t>de acuerdo con lo dispuesto</w:t>
      </w:r>
      <w:r w:rsidR="007A370A" w:rsidRPr="00983F31">
        <w:rPr>
          <w:rFonts w:ascii="Arial" w:hAnsi="Arial" w:cs="Arial"/>
          <w:b/>
          <w:sz w:val="16"/>
          <w:szCs w:val="16"/>
        </w:rPr>
        <w:t xml:space="preserve"> en el Capítulo XIII-17 de la Circular Básica Contable y Financiera deben</w:t>
      </w:r>
      <w:r w:rsidR="00D6311C">
        <w:rPr>
          <w:rFonts w:ascii="Arial" w:hAnsi="Arial" w:cs="Arial"/>
          <w:b/>
          <w:sz w:val="16"/>
          <w:szCs w:val="16"/>
        </w:rPr>
        <w:t>,</w:t>
      </w:r>
      <w:r w:rsidR="007A370A" w:rsidRPr="00983F31">
        <w:rPr>
          <w:rFonts w:ascii="Arial" w:hAnsi="Arial" w:cs="Arial"/>
          <w:b/>
          <w:sz w:val="16"/>
          <w:szCs w:val="16"/>
        </w:rPr>
        <w:t xml:space="preserve"> gestionar los riesgos ambientales y sociales</w:t>
      </w:r>
      <w:r w:rsidR="00B5101B" w:rsidRPr="00983F31">
        <w:rPr>
          <w:rFonts w:ascii="Arial" w:hAnsi="Arial" w:cs="Arial"/>
          <w:b/>
          <w:sz w:val="16"/>
          <w:szCs w:val="16"/>
        </w:rPr>
        <w:t>, incluidos los climáticos,</w:t>
      </w:r>
      <w:r w:rsidR="007A370A" w:rsidRPr="00983F31">
        <w:rPr>
          <w:rFonts w:ascii="Arial" w:hAnsi="Arial" w:cs="Arial"/>
          <w:b/>
          <w:sz w:val="16"/>
          <w:szCs w:val="16"/>
        </w:rPr>
        <w:t xml:space="preserve"> </w:t>
      </w:r>
      <w:r w:rsidR="00C469D0" w:rsidRPr="00983F31">
        <w:rPr>
          <w:rFonts w:ascii="Arial" w:hAnsi="Arial" w:cs="Arial"/>
          <w:b/>
          <w:sz w:val="16"/>
          <w:szCs w:val="16"/>
        </w:rPr>
        <w:t>en las operaciones realizadas por cuenta propia</w:t>
      </w:r>
      <w:r w:rsidR="00884A0D">
        <w:rPr>
          <w:rFonts w:ascii="Arial" w:hAnsi="Arial" w:cs="Arial"/>
          <w:b/>
          <w:sz w:val="16"/>
          <w:szCs w:val="16"/>
        </w:rPr>
        <w:t>,</w:t>
      </w:r>
      <w:r w:rsidR="00F55BA5" w:rsidRPr="00983F31">
        <w:rPr>
          <w:rFonts w:ascii="Arial" w:hAnsi="Arial" w:cs="Arial"/>
          <w:b/>
          <w:sz w:val="16"/>
          <w:szCs w:val="16"/>
        </w:rPr>
        <w:t xml:space="preserve"> teniendo en cuenta </w:t>
      </w:r>
      <w:r w:rsidR="00510B54">
        <w:rPr>
          <w:rFonts w:ascii="Arial" w:hAnsi="Arial" w:cs="Arial"/>
          <w:b/>
          <w:sz w:val="16"/>
          <w:szCs w:val="16"/>
        </w:rPr>
        <w:t xml:space="preserve">su estrategia de negocio, </w:t>
      </w:r>
      <w:r w:rsidR="00F55BA5" w:rsidRPr="00983F31">
        <w:rPr>
          <w:rFonts w:ascii="Arial" w:hAnsi="Arial" w:cs="Arial"/>
          <w:b/>
          <w:sz w:val="16"/>
          <w:szCs w:val="16"/>
        </w:rPr>
        <w:t xml:space="preserve">el principio de relevancia y los regímenes de inversión dispuestos en las normas vigentes. </w:t>
      </w:r>
      <w:r w:rsidR="00FF1150">
        <w:rPr>
          <w:rFonts w:ascii="Arial" w:hAnsi="Arial" w:cs="Arial"/>
          <w:b/>
          <w:sz w:val="16"/>
          <w:szCs w:val="16"/>
        </w:rPr>
        <w:t xml:space="preserve">En todo caso, </w:t>
      </w:r>
      <w:r w:rsidR="00A6325D">
        <w:rPr>
          <w:rFonts w:ascii="Arial" w:hAnsi="Arial" w:cs="Arial"/>
          <w:b/>
          <w:sz w:val="16"/>
          <w:szCs w:val="16"/>
        </w:rPr>
        <w:t xml:space="preserve">dichos </w:t>
      </w:r>
      <w:r w:rsidR="00FF1150">
        <w:rPr>
          <w:rFonts w:ascii="Arial" w:hAnsi="Arial" w:cs="Arial"/>
          <w:b/>
          <w:sz w:val="16"/>
          <w:szCs w:val="16"/>
        </w:rPr>
        <w:t>regímenes de inversión tendrán aplicación prevalente, en caso de conflicto entre dichos regímenes y la gestión de los riesgos ambientales y sociales</w:t>
      </w:r>
      <w:r w:rsidR="006F6D01">
        <w:rPr>
          <w:rFonts w:ascii="Arial" w:hAnsi="Arial" w:cs="Arial"/>
          <w:b/>
          <w:sz w:val="16"/>
          <w:szCs w:val="16"/>
        </w:rPr>
        <w:t>, incluidos los climáticos</w:t>
      </w:r>
      <w:r w:rsidR="00FF1150">
        <w:rPr>
          <w:rFonts w:ascii="Arial" w:hAnsi="Arial" w:cs="Arial"/>
          <w:b/>
          <w:sz w:val="16"/>
          <w:szCs w:val="16"/>
        </w:rPr>
        <w:t xml:space="preserve">. </w:t>
      </w:r>
    </w:p>
    <w:p w14:paraId="70FED38C" w14:textId="77777777" w:rsidR="00160E70" w:rsidRPr="00983F31" w:rsidRDefault="00160E70" w:rsidP="00160E70">
      <w:pPr>
        <w:pStyle w:val="Prrafodelista"/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4634156D" w14:textId="76FB81C1" w:rsidR="00B364EE" w:rsidRPr="0031241E" w:rsidRDefault="002C1DF8" w:rsidP="00A6325D">
      <w:pPr>
        <w:pStyle w:val="Prrafodelista"/>
        <w:numPr>
          <w:ilvl w:val="0"/>
          <w:numId w:val="32"/>
        </w:numPr>
        <w:ind w:left="709" w:hanging="349"/>
        <w:jc w:val="both"/>
      </w:pPr>
      <w:r>
        <w:rPr>
          <w:rFonts w:ascii="Arial" w:hAnsi="Arial" w:cs="Arial"/>
          <w:b/>
          <w:sz w:val="16"/>
          <w:szCs w:val="16"/>
        </w:rPr>
        <w:t>L</w:t>
      </w:r>
      <w:r w:rsidR="00C469D0" w:rsidRPr="00A6325D">
        <w:rPr>
          <w:rFonts w:ascii="Arial" w:hAnsi="Arial" w:cs="Arial"/>
          <w:b/>
          <w:sz w:val="16"/>
          <w:szCs w:val="16"/>
        </w:rPr>
        <w:t>as AFP</w:t>
      </w:r>
      <w:r w:rsidR="00320EBC" w:rsidRPr="00A6325D">
        <w:rPr>
          <w:rFonts w:ascii="Arial" w:hAnsi="Arial" w:cs="Arial"/>
          <w:b/>
          <w:sz w:val="16"/>
          <w:szCs w:val="16"/>
        </w:rPr>
        <w:t xml:space="preserve"> </w:t>
      </w:r>
      <w:r w:rsidR="00C469D0" w:rsidRPr="00A6325D">
        <w:rPr>
          <w:rFonts w:ascii="Arial" w:hAnsi="Arial" w:cs="Arial"/>
          <w:b/>
          <w:sz w:val="16"/>
          <w:szCs w:val="16"/>
        </w:rPr>
        <w:t xml:space="preserve">deben gestionar </w:t>
      </w:r>
      <w:r w:rsidR="00FF1150" w:rsidRPr="00A6325D">
        <w:rPr>
          <w:rFonts w:ascii="Arial" w:hAnsi="Arial" w:cs="Arial"/>
          <w:b/>
          <w:sz w:val="16"/>
          <w:szCs w:val="16"/>
        </w:rPr>
        <w:t xml:space="preserve">los riesgos ambientales y sociales, incluidos los climáticos, </w:t>
      </w:r>
      <w:r w:rsidR="00F55BA5" w:rsidRPr="00A6325D">
        <w:rPr>
          <w:rFonts w:ascii="Arial" w:hAnsi="Arial" w:cs="Arial"/>
          <w:b/>
          <w:sz w:val="16"/>
          <w:szCs w:val="16"/>
        </w:rPr>
        <w:t>en sus procesos de inversión</w:t>
      </w:r>
      <w:r w:rsidR="00B364EE" w:rsidRPr="00A6325D">
        <w:rPr>
          <w:rFonts w:ascii="Arial" w:hAnsi="Arial" w:cs="Arial"/>
          <w:b/>
          <w:sz w:val="16"/>
          <w:szCs w:val="16"/>
        </w:rPr>
        <w:t>,</w:t>
      </w:r>
      <w:r w:rsidR="00F55BA5" w:rsidRPr="00A6325D">
        <w:rPr>
          <w:rFonts w:ascii="Arial" w:hAnsi="Arial" w:cs="Arial"/>
          <w:b/>
          <w:sz w:val="16"/>
          <w:szCs w:val="16"/>
        </w:rPr>
        <w:t xml:space="preserve"> </w:t>
      </w:r>
      <w:r w:rsidR="00F7101C">
        <w:rPr>
          <w:rFonts w:ascii="Arial" w:hAnsi="Arial" w:cs="Arial"/>
          <w:b/>
          <w:sz w:val="16"/>
          <w:szCs w:val="16"/>
        </w:rPr>
        <w:t xml:space="preserve">únicamente </w:t>
      </w:r>
      <w:r w:rsidR="005B11DD">
        <w:rPr>
          <w:rFonts w:ascii="Arial" w:hAnsi="Arial" w:cs="Arial"/>
          <w:b/>
          <w:sz w:val="16"/>
          <w:szCs w:val="16"/>
        </w:rPr>
        <w:t>en los términos</w:t>
      </w:r>
      <w:r w:rsidR="005B11DD" w:rsidRPr="009659FE">
        <w:rPr>
          <w:rFonts w:ascii="Arial" w:hAnsi="Arial" w:cs="Arial"/>
          <w:b/>
          <w:sz w:val="16"/>
          <w:szCs w:val="16"/>
        </w:rPr>
        <w:t xml:space="preserve"> previsto</w:t>
      </w:r>
      <w:r w:rsidR="005B11DD">
        <w:rPr>
          <w:rFonts w:ascii="Arial" w:hAnsi="Arial" w:cs="Arial"/>
          <w:b/>
          <w:sz w:val="16"/>
          <w:szCs w:val="16"/>
        </w:rPr>
        <w:t>s</w:t>
      </w:r>
      <w:r w:rsidR="005B11DD" w:rsidRPr="009659FE">
        <w:rPr>
          <w:rFonts w:ascii="Arial" w:hAnsi="Arial" w:cs="Arial"/>
          <w:b/>
          <w:sz w:val="16"/>
          <w:szCs w:val="16"/>
        </w:rPr>
        <w:t xml:space="preserve"> en el </w:t>
      </w:r>
      <w:proofErr w:type="spellStart"/>
      <w:r w:rsidR="005B11DD" w:rsidRPr="009659FE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5B11DD" w:rsidRPr="009659FE">
        <w:rPr>
          <w:rFonts w:ascii="Arial" w:hAnsi="Arial" w:cs="Arial"/>
          <w:b/>
          <w:sz w:val="16"/>
          <w:szCs w:val="16"/>
        </w:rPr>
        <w:t xml:space="preserve"> 2.1.1.11.1 del Capítulo IV del Título III de la Parte II de la Circular Básica Jurídica</w:t>
      </w:r>
      <w:r w:rsidR="005B11DD">
        <w:rPr>
          <w:rFonts w:ascii="Arial" w:hAnsi="Arial" w:cs="Arial"/>
          <w:b/>
          <w:sz w:val="16"/>
          <w:szCs w:val="16"/>
        </w:rPr>
        <w:t>,</w:t>
      </w:r>
      <w:r w:rsidR="005B11DD" w:rsidRPr="005B11DD">
        <w:rPr>
          <w:rFonts w:ascii="Arial" w:hAnsi="Arial" w:cs="Arial"/>
          <w:b/>
          <w:sz w:val="16"/>
          <w:szCs w:val="16"/>
        </w:rPr>
        <w:t xml:space="preserve"> </w:t>
      </w:r>
      <w:r w:rsidR="00F55BA5" w:rsidRPr="00A6325D">
        <w:rPr>
          <w:rFonts w:ascii="Arial" w:hAnsi="Arial" w:cs="Arial"/>
          <w:b/>
          <w:sz w:val="16"/>
          <w:szCs w:val="16"/>
        </w:rPr>
        <w:t xml:space="preserve">teniendo en cuenta </w:t>
      </w:r>
      <w:r w:rsidR="00420709">
        <w:rPr>
          <w:rFonts w:ascii="Arial" w:hAnsi="Arial" w:cs="Arial"/>
          <w:b/>
          <w:sz w:val="16"/>
          <w:szCs w:val="16"/>
        </w:rPr>
        <w:t>su estrategia de negocio,</w:t>
      </w:r>
      <w:r w:rsidR="00F55BA5" w:rsidRPr="00A6325D">
        <w:rPr>
          <w:rFonts w:ascii="Arial" w:hAnsi="Arial" w:cs="Arial"/>
          <w:b/>
          <w:sz w:val="16"/>
          <w:szCs w:val="16"/>
        </w:rPr>
        <w:t xml:space="preserve"> el principio de relevancia y los regímenes de inversión dispuestos en las normas vigentes</w:t>
      </w:r>
      <w:r w:rsidR="00B364EE" w:rsidRPr="00A6325D">
        <w:rPr>
          <w:rFonts w:ascii="Arial" w:hAnsi="Arial" w:cs="Arial"/>
          <w:b/>
          <w:sz w:val="16"/>
          <w:szCs w:val="16"/>
        </w:rPr>
        <w:t>. En todo caso,</w:t>
      </w:r>
      <w:r w:rsidR="00A6325D">
        <w:rPr>
          <w:rFonts w:ascii="Arial" w:hAnsi="Arial" w:cs="Arial"/>
          <w:b/>
          <w:sz w:val="16"/>
          <w:szCs w:val="16"/>
        </w:rPr>
        <w:t xml:space="preserve"> estos</w:t>
      </w:r>
      <w:r w:rsidR="00B364EE" w:rsidRPr="00A6325D">
        <w:rPr>
          <w:rFonts w:ascii="Arial" w:hAnsi="Arial" w:cs="Arial"/>
          <w:b/>
          <w:sz w:val="16"/>
          <w:szCs w:val="16"/>
        </w:rPr>
        <w:t xml:space="preserve"> regímenes de inversión tendrán aplicación prevalente, en caso de conflicto entre dichos regímenes y la gestión de los riesgos ambientales y sociales, incluidos los climáticos.</w:t>
      </w:r>
    </w:p>
    <w:p w14:paraId="5E683739" w14:textId="77777777" w:rsidR="001C1CC8" w:rsidRPr="00A6325D" w:rsidRDefault="001C1CC8" w:rsidP="00B364EE">
      <w:pPr>
        <w:pStyle w:val="Prrafodelista"/>
        <w:tabs>
          <w:tab w:val="left" w:pos="284"/>
        </w:tabs>
        <w:jc w:val="both"/>
        <w:rPr>
          <w:rFonts w:ascii="Arial" w:hAnsi="Arial" w:cs="Arial"/>
          <w:sz w:val="16"/>
          <w:szCs w:val="16"/>
          <w:lang w:val="es-ES"/>
        </w:rPr>
      </w:pPr>
    </w:p>
    <w:p w14:paraId="3EDF08BD" w14:textId="37757DC2" w:rsidR="00157920" w:rsidRPr="00983F31" w:rsidRDefault="0028694E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157920" w:rsidRPr="00983F31">
        <w:rPr>
          <w:rFonts w:ascii="Arial" w:hAnsi="Arial" w:cs="Arial"/>
          <w:b/>
          <w:sz w:val="16"/>
          <w:szCs w:val="16"/>
          <w:lang w:val="es-ES"/>
        </w:rPr>
        <w:t>.4. Principio de re</w:t>
      </w:r>
      <w:r w:rsidR="003102A2" w:rsidRPr="00983F31">
        <w:rPr>
          <w:rFonts w:ascii="Arial" w:hAnsi="Arial" w:cs="Arial"/>
          <w:b/>
          <w:sz w:val="16"/>
          <w:szCs w:val="16"/>
          <w:lang w:val="es-ES"/>
        </w:rPr>
        <w:t>levancia</w:t>
      </w:r>
    </w:p>
    <w:p w14:paraId="06ED58B1" w14:textId="5354A80C" w:rsidR="007D5AC9" w:rsidRPr="00983F31" w:rsidRDefault="007D5AC9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364C5DD" w14:textId="6A009863" w:rsidR="000E1B1D" w:rsidRDefault="007D5AC9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5203D4">
        <w:rPr>
          <w:rFonts w:ascii="Arial" w:hAnsi="Arial" w:cs="Arial"/>
          <w:b/>
          <w:sz w:val="16"/>
          <w:szCs w:val="16"/>
        </w:rPr>
        <w:t xml:space="preserve">Las entidades no están obligadas a </w:t>
      </w:r>
      <w:r w:rsidR="001E3E2D">
        <w:rPr>
          <w:rFonts w:ascii="Arial" w:hAnsi="Arial" w:cs="Arial"/>
          <w:b/>
          <w:sz w:val="16"/>
          <w:szCs w:val="16"/>
        </w:rPr>
        <w:t>aplicar</w:t>
      </w:r>
      <w:r w:rsidR="001E3E2D" w:rsidRPr="005203D4">
        <w:rPr>
          <w:rFonts w:ascii="Arial" w:hAnsi="Arial" w:cs="Arial"/>
          <w:b/>
          <w:sz w:val="16"/>
          <w:szCs w:val="16"/>
        </w:rPr>
        <w:t xml:space="preserve"> </w:t>
      </w:r>
      <w:r w:rsidRPr="005203D4">
        <w:rPr>
          <w:rFonts w:ascii="Arial" w:hAnsi="Arial" w:cs="Arial"/>
          <w:b/>
          <w:sz w:val="16"/>
          <w:szCs w:val="16"/>
        </w:rPr>
        <w:t xml:space="preserve">políticas </w:t>
      </w:r>
      <w:r w:rsidR="001E3E2D">
        <w:rPr>
          <w:rFonts w:ascii="Arial" w:hAnsi="Arial" w:cs="Arial"/>
          <w:b/>
          <w:sz w:val="16"/>
          <w:szCs w:val="16"/>
        </w:rPr>
        <w:t>ni</w:t>
      </w:r>
      <w:r w:rsidR="001E3E2D" w:rsidRPr="005203D4">
        <w:rPr>
          <w:rFonts w:ascii="Arial" w:hAnsi="Arial" w:cs="Arial"/>
          <w:b/>
          <w:sz w:val="16"/>
          <w:szCs w:val="16"/>
        </w:rPr>
        <w:t xml:space="preserve"> </w:t>
      </w:r>
      <w:r w:rsidRPr="005203D4">
        <w:rPr>
          <w:rFonts w:ascii="Arial" w:hAnsi="Arial" w:cs="Arial"/>
          <w:b/>
          <w:sz w:val="16"/>
          <w:szCs w:val="16"/>
        </w:rPr>
        <w:t>procedimientos de gestión del riesgo ambiental y social</w:t>
      </w:r>
      <w:r w:rsidR="001E3E2D">
        <w:rPr>
          <w:rFonts w:ascii="Arial" w:hAnsi="Arial" w:cs="Arial"/>
          <w:b/>
          <w:sz w:val="16"/>
          <w:szCs w:val="16"/>
        </w:rPr>
        <w:t xml:space="preserve">, incluido el climático, a los </w:t>
      </w:r>
      <w:r w:rsidRPr="005203D4">
        <w:rPr>
          <w:rFonts w:ascii="Arial" w:hAnsi="Arial" w:cs="Arial"/>
          <w:b/>
          <w:sz w:val="16"/>
          <w:szCs w:val="16"/>
        </w:rPr>
        <w:t>productos y servicios</w:t>
      </w:r>
      <w:r w:rsidR="000E51DE">
        <w:rPr>
          <w:rFonts w:ascii="Arial" w:hAnsi="Arial" w:cs="Arial"/>
          <w:b/>
          <w:sz w:val="16"/>
          <w:szCs w:val="16"/>
        </w:rPr>
        <w:t>, incluyendo actividades de inversión,</w:t>
      </w:r>
      <w:r w:rsidRPr="005203D4">
        <w:rPr>
          <w:rFonts w:ascii="Arial" w:hAnsi="Arial" w:cs="Arial"/>
          <w:b/>
          <w:sz w:val="16"/>
          <w:szCs w:val="16"/>
        </w:rPr>
        <w:t xml:space="preserve"> </w:t>
      </w:r>
      <w:r w:rsidR="00A025D4" w:rsidRPr="005203D4">
        <w:rPr>
          <w:rFonts w:ascii="Arial" w:hAnsi="Arial" w:cs="Arial"/>
          <w:b/>
          <w:sz w:val="16"/>
          <w:szCs w:val="16"/>
        </w:rPr>
        <w:t xml:space="preserve">que involucren </w:t>
      </w:r>
      <w:r w:rsidRPr="005203D4">
        <w:rPr>
          <w:rFonts w:ascii="Arial" w:hAnsi="Arial" w:cs="Arial"/>
          <w:b/>
          <w:sz w:val="16"/>
          <w:szCs w:val="16"/>
        </w:rPr>
        <w:t xml:space="preserve">a clientes, usuarios, territorios o sectores </w:t>
      </w:r>
      <w:r w:rsidR="00ED37EF" w:rsidRPr="005203D4">
        <w:rPr>
          <w:rFonts w:ascii="Arial" w:hAnsi="Arial" w:cs="Arial"/>
          <w:b/>
          <w:sz w:val="16"/>
          <w:szCs w:val="16"/>
        </w:rPr>
        <w:t xml:space="preserve">económicos </w:t>
      </w:r>
      <w:r w:rsidRPr="005203D4">
        <w:rPr>
          <w:rFonts w:ascii="Arial" w:hAnsi="Arial" w:cs="Arial"/>
          <w:b/>
          <w:sz w:val="16"/>
          <w:szCs w:val="16"/>
        </w:rPr>
        <w:t>con baja exposición a estos riesgos</w:t>
      </w:r>
      <w:r w:rsidR="00090B77" w:rsidRPr="005203D4">
        <w:rPr>
          <w:rFonts w:ascii="Arial" w:hAnsi="Arial" w:cs="Arial"/>
          <w:b/>
          <w:sz w:val="16"/>
          <w:szCs w:val="16"/>
        </w:rPr>
        <w:t>.</w:t>
      </w:r>
    </w:p>
    <w:p w14:paraId="6D6019C0" w14:textId="77777777" w:rsidR="000E1B1D" w:rsidRDefault="000E1B1D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169B2B44" w14:textId="366BA42F" w:rsidR="00B2539F" w:rsidRPr="00891EF6" w:rsidRDefault="00B12F99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Adicionalmente, las </w:t>
      </w:r>
      <w:r w:rsidR="000E1B1D">
        <w:rPr>
          <w:rFonts w:ascii="Arial" w:hAnsi="Arial" w:cs="Arial"/>
          <w:b/>
          <w:sz w:val="16"/>
          <w:szCs w:val="16"/>
        </w:rPr>
        <w:t xml:space="preserve">entidades podrán </w:t>
      </w:r>
      <w:r w:rsidR="00335BD1">
        <w:rPr>
          <w:rFonts w:ascii="Arial" w:hAnsi="Arial" w:cs="Arial"/>
          <w:b/>
          <w:sz w:val="16"/>
          <w:szCs w:val="16"/>
        </w:rPr>
        <w:t>fijar</w:t>
      </w:r>
      <w:r w:rsidR="000E1B1D">
        <w:rPr>
          <w:rFonts w:ascii="Arial" w:hAnsi="Arial" w:cs="Arial"/>
          <w:b/>
          <w:sz w:val="16"/>
          <w:szCs w:val="16"/>
        </w:rPr>
        <w:t xml:space="preserve"> umbrales de materialidad, </w:t>
      </w:r>
      <w:r w:rsidR="00335BD1">
        <w:rPr>
          <w:rFonts w:ascii="Arial" w:hAnsi="Arial" w:cs="Arial"/>
          <w:b/>
          <w:sz w:val="16"/>
          <w:szCs w:val="16"/>
        </w:rPr>
        <w:t>sustentados</w:t>
      </w:r>
      <w:r w:rsidR="000E1B1D" w:rsidRPr="005203D4">
        <w:rPr>
          <w:rFonts w:ascii="Arial" w:hAnsi="Arial" w:cs="Arial"/>
          <w:b/>
          <w:sz w:val="16"/>
          <w:szCs w:val="16"/>
        </w:rPr>
        <w:t xml:space="preserve"> en </w:t>
      </w:r>
      <w:r w:rsidR="00335BD1">
        <w:rPr>
          <w:rFonts w:ascii="Arial" w:hAnsi="Arial" w:cs="Arial"/>
          <w:b/>
          <w:sz w:val="16"/>
          <w:szCs w:val="16"/>
        </w:rPr>
        <w:t xml:space="preserve">el </w:t>
      </w:r>
      <w:r w:rsidR="000E1B1D" w:rsidRPr="005203D4">
        <w:rPr>
          <w:rFonts w:ascii="Arial" w:hAnsi="Arial" w:cs="Arial"/>
          <w:b/>
          <w:sz w:val="16"/>
          <w:szCs w:val="16"/>
        </w:rPr>
        <w:t xml:space="preserve">análisis </w:t>
      </w:r>
      <w:r w:rsidR="00891EF6">
        <w:rPr>
          <w:rFonts w:ascii="Arial" w:hAnsi="Arial" w:cs="Arial"/>
          <w:b/>
          <w:sz w:val="16"/>
          <w:szCs w:val="16"/>
        </w:rPr>
        <w:t>previsto en</w:t>
      </w:r>
      <w:r w:rsidR="000E1B1D" w:rsidRPr="005203D4">
        <w:rPr>
          <w:rFonts w:ascii="Arial" w:hAnsi="Arial" w:cs="Arial"/>
          <w:b/>
          <w:sz w:val="16"/>
          <w:szCs w:val="16"/>
        </w:rPr>
        <w:t xml:space="preserve"> </w:t>
      </w:r>
      <w:r w:rsidR="00891EF6">
        <w:rPr>
          <w:rFonts w:ascii="Arial" w:hAnsi="Arial" w:cs="Arial"/>
          <w:b/>
          <w:sz w:val="16"/>
          <w:szCs w:val="16"/>
        </w:rPr>
        <w:t>e</w:t>
      </w:r>
      <w:r w:rsidR="000E1B1D" w:rsidRPr="005203D4">
        <w:rPr>
          <w:rFonts w:ascii="Arial" w:hAnsi="Arial" w:cs="Arial"/>
          <w:b/>
          <w:sz w:val="16"/>
          <w:szCs w:val="16"/>
        </w:rPr>
        <w:t xml:space="preserve">l </w:t>
      </w:r>
      <w:proofErr w:type="spellStart"/>
      <w:r w:rsidR="000E1B1D" w:rsidRPr="005203D4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0E1B1D" w:rsidRPr="005203D4">
        <w:rPr>
          <w:rFonts w:ascii="Arial" w:hAnsi="Arial" w:cs="Arial"/>
          <w:b/>
          <w:sz w:val="16"/>
          <w:szCs w:val="16"/>
        </w:rPr>
        <w:t xml:space="preserve"> </w:t>
      </w:r>
      <w:r w:rsidR="00F60758">
        <w:rPr>
          <w:rFonts w:ascii="Arial" w:hAnsi="Arial" w:cs="Arial"/>
          <w:b/>
          <w:sz w:val="16"/>
          <w:szCs w:val="16"/>
        </w:rPr>
        <w:t>1</w:t>
      </w:r>
      <w:r w:rsidR="000E1B1D" w:rsidRPr="005203D4">
        <w:rPr>
          <w:rFonts w:ascii="Arial" w:hAnsi="Arial" w:cs="Arial"/>
          <w:b/>
          <w:sz w:val="16"/>
          <w:szCs w:val="16"/>
        </w:rPr>
        <w:t>.5.1</w:t>
      </w:r>
      <w:r w:rsidR="001600FB">
        <w:rPr>
          <w:rFonts w:ascii="Arial" w:hAnsi="Arial" w:cs="Arial"/>
          <w:b/>
          <w:sz w:val="16"/>
          <w:szCs w:val="16"/>
        </w:rPr>
        <w:t>.</w:t>
      </w:r>
      <w:r w:rsidR="000E1B1D" w:rsidRPr="005203D4">
        <w:rPr>
          <w:rFonts w:ascii="Arial" w:hAnsi="Arial" w:cs="Arial"/>
          <w:b/>
          <w:sz w:val="16"/>
          <w:szCs w:val="16"/>
        </w:rPr>
        <w:t xml:space="preserve"> del presente Capítulo</w:t>
      </w:r>
      <w:r w:rsidR="000E1B1D">
        <w:rPr>
          <w:rFonts w:ascii="Arial" w:hAnsi="Arial" w:cs="Arial"/>
          <w:b/>
          <w:sz w:val="16"/>
          <w:szCs w:val="16"/>
        </w:rPr>
        <w:t xml:space="preserve">, para determinar </w:t>
      </w:r>
      <w:r w:rsidR="00891EF6">
        <w:rPr>
          <w:rFonts w:ascii="Arial" w:hAnsi="Arial" w:cs="Arial"/>
          <w:b/>
          <w:sz w:val="16"/>
          <w:szCs w:val="16"/>
        </w:rPr>
        <w:t>los</w:t>
      </w:r>
      <w:r w:rsidR="000E1B1D">
        <w:rPr>
          <w:rFonts w:ascii="Arial" w:hAnsi="Arial" w:cs="Arial"/>
          <w:b/>
          <w:sz w:val="16"/>
          <w:szCs w:val="16"/>
        </w:rPr>
        <w:t xml:space="preserve"> </w:t>
      </w:r>
      <w:r w:rsidR="000E1B1D" w:rsidRPr="005203D4">
        <w:rPr>
          <w:rFonts w:ascii="Arial" w:hAnsi="Arial" w:cs="Arial"/>
          <w:b/>
          <w:sz w:val="16"/>
          <w:szCs w:val="16"/>
        </w:rPr>
        <w:t>productos y servicios</w:t>
      </w:r>
      <w:r w:rsidR="00655E23">
        <w:rPr>
          <w:rFonts w:ascii="Arial" w:hAnsi="Arial" w:cs="Arial"/>
          <w:b/>
          <w:sz w:val="16"/>
          <w:szCs w:val="16"/>
        </w:rPr>
        <w:t xml:space="preserve">, </w:t>
      </w:r>
      <w:r w:rsidR="00891EF6">
        <w:rPr>
          <w:rFonts w:ascii="Arial" w:hAnsi="Arial" w:cs="Arial"/>
          <w:b/>
          <w:sz w:val="16"/>
          <w:szCs w:val="16"/>
        </w:rPr>
        <w:t xml:space="preserve">incluidas las </w:t>
      </w:r>
      <w:r w:rsidR="000E1B1D" w:rsidRPr="005203D4">
        <w:rPr>
          <w:rFonts w:ascii="Arial" w:hAnsi="Arial" w:cs="Arial"/>
          <w:b/>
          <w:sz w:val="16"/>
          <w:szCs w:val="16"/>
        </w:rPr>
        <w:t>actividades de inversión,</w:t>
      </w:r>
      <w:r w:rsidR="000E1B1D">
        <w:rPr>
          <w:rFonts w:ascii="Arial" w:hAnsi="Arial" w:cs="Arial"/>
          <w:b/>
          <w:sz w:val="16"/>
          <w:szCs w:val="16"/>
        </w:rPr>
        <w:t xml:space="preserve"> </w:t>
      </w:r>
      <w:r w:rsidR="00604B6A">
        <w:rPr>
          <w:rFonts w:ascii="Arial" w:hAnsi="Arial" w:cs="Arial"/>
          <w:b/>
          <w:sz w:val="16"/>
          <w:szCs w:val="16"/>
        </w:rPr>
        <w:t xml:space="preserve">que </w:t>
      </w:r>
      <w:r w:rsidR="00891EF6">
        <w:rPr>
          <w:rFonts w:ascii="Arial" w:hAnsi="Arial" w:cs="Arial"/>
          <w:b/>
          <w:sz w:val="16"/>
          <w:szCs w:val="16"/>
        </w:rPr>
        <w:t>puedan</w:t>
      </w:r>
      <w:r w:rsidR="000E1B1D">
        <w:rPr>
          <w:rFonts w:ascii="Arial" w:hAnsi="Arial" w:cs="Arial"/>
          <w:b/>
          <w:sz w:val="16"/>
          <w:szCs w:val="16"/>
        </w:rPr>
        <w:t xml:space="preserve"> </w:t>
      </w:r>
      <w:r w:rsidR="00891EF6">
        <w:rPr>
          <w:rFonts w:ascii="Arial" w:hAnsi="Arial" w:cs="Arial"/>
          <w:b/>
          <w:sz w:val="16"/>
          <w:szCs w:val="16"/>
        </w:rPr>
        <w:t>excluirse</w:t>
      </w:r>
      <w:r w:rsidR="000E1B1D">
        <w:rPr>
          <w:rFonts w:ascii="Arial" w:hAnsi="Arial" w:cs="Arial"/>
          <w:b/>
          <w:sz w:val="16"/>
          <w:szCs w:val="16"/>
        </w:rPr>
        <w:t xml:space="preserve"> de la gestión del riesgo ambiental y social</w:t>
      </w:r>
      <w:r w:rsidR="00604B6A">
        <w:rPr>
          <w:rFonts w:ascii="Arial" w:hAnsi="Arial" w:cs="Arial"/>
          <w:b/>
          <w:sz w:val="16"/>
          <w:szCs w:val="16"/>
        </w:rPr>
        <w:t xml:space="preserve">, incluido el climático. </w:t>
      </w:r>
    </w:p>
    <w:p w14:paraId="2E160C53" w14:textId="77777777" w:rsidR="009F192A" w:rsidRPr="00983F31" w:rsidRDefault="009F192A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531920A3" w14:textId="70683730" w:rsidR="007E3A30" w:rsidRPr="00983F31" w:rsidRDefault="007E3A30" w:rsidP="00566697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El referido análisis </w:t>
      </w:r>
      <w:r w:rsidR="00C75DE2" w:rsidRPr="00983F31">
        <w:rPr>
          <w:rFonts w:ascii="Arial" w:hAnsi="Arial" w:cs="Arial"/>
          <w:b/>
          <w:sz w:val="16"/>
          <w:szCs w:val="16"/>
        </w:rPr>
        <w:t xml:space="preserve">debe </w:t>
      </w:r>
      <w:r w:rsidRPr="00983F31">
        <w:rPr>
          <w:rFonts w:ascii="Arial" w:hAnsi="Arial" w:cs="Arial"/>
          <w:b/>
          <w:sz w:val="16"/>
          <w:szCs w:val="16"/>
        </w:rPr>
        <w:t>estar debidamente documentado y a disposición de la SFC.</w:t>
      </w:r>
    </w:p>
    <w:p w14:paraId="060A20C8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45FA2DFE" w14:textId="278D5A3F" w:rsidR="00A92D3C" w:rsidRPr="00983F31" w:rsidRDefault="0028694E" w:rsidP="00A92D3C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1</w:t>
      </w:r>
      <w:r w:rsidR="00A92D3C" w:rsidRPr="00983F31">
        <w:rPr>
          <w:rFonts w:ascii="Arial" w:hAnsi="Arial" w:cs="Arial"/>
          <w:b/>
          <w:sz w:val="16"/>
          <w:szCs w:val="16"/>
        </w:rPr>
        <w:t>.</w:t>
      </w:r>
      <w:r w:rsidR="00D86D94" w:rsidRPr="00983F31">
        <w:rPr>
          <w:rFonts w:ascii="Arial" w:hAnsi="Arial" w:cs="Arial"/>
          <w:b/>
          <w:sz w:val="16"/>
          <w:szCs w:val="16"/>
        </w:rPr>
        <w:t>5</w:t>
      </w:r>
      <w:r w:rsidR="00C75DE2" w:rsidRPr="00983F31">
        <w:rPr>
          <w:rFonts w:ascii="Arial" w:hAnsi="Arial" w:cs="Arial"/>
          <w:b/>
          <w:sz w:val="16"/>
          <w:szCs w:val="16"/>
        </w:rPr>
        <w:t>.</w:t>
      </w:r>
      <w:r w:rsidR="00D86D94" w:rsidRPr="00983F31">
        <w:rPr>
          <w:rFonts w:ascii="Arial" w:hAnsi="Arial" w:cs="Arial"/>
          <w:b/>
          <w:sz w:val="16"/>
          <w:szCs w:val="16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</w:rPr>
        <w:t>Etapas</w:t>
      </w:r>
    </w:p>
    <w:p w14:paraId="29C34476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07EEBDD" w14:textId="59B434F9" w:rsidR="00B60E74" w:rsidRPr="00983F31" w:rsidRDefault="00B60E74" w:rsidP="00B60E74">
      <w:pPr>
        <w:jc w:val="both"/>
        <w:rPr>
          <w:rFonts w:ascii="Arial" w:hAnsi="Arial" w:cs="Arial"/>
          <w:b/>
          <w:sz w:val="16"/>
          <w:szCs w:val="16"/>
        </w:rPr>
      </w:pPr>
      <w:r w:rsidRPr="00A6325D">
        <w:rPr>
          <w:rFonts w:ascii="Arial" w:hAnsi="Arial" w:cs="Arial"/>
          <w:b/>
          <w:sz w:val="16"/>
          <w:szCs w:val="16"/>
        </w:rPr>
        <w:t>Las entidades deben desarrollar las siguientes etapas en la gestión del riesgo ambiental</w:t>
      </w:r>
      <w:r w:rsidR="00907157" w:rsidRPr="00983F31">
        <w:rPr>
          <w:rFonts w:ascii="Arial" w:hAnsi="Arial" w:cs="Arial"/>
          <w:b/>
          <w:sz w:val="16"/>
          <w:szCs w:val="16"/>
        </w:rPr>
        <w:t xml:space="preserve"> y</w:t>
      </w:r>
      <w:r w:rsidRPr="00A6325D">
        <w:rPr>
          <w:rFonts w:ascii="Arial" w:hAnsi="Arial" w:cs="Arial"/>
          <w:b/>
          <w:sz w:val="16"/>
          <w:szCs w:val="16"/>
        </w:rPr>
        <w:t xml:space="preserve"> social, incluido el climático, de acuerdo con la información</w:t>
      </w:r>
      <w:r w:rsidR="00190811">
        <w:rPr>
          <w:rFonts w:ascii="Arial" w:hAnsi="Arial" w:cs="Arial"/>
          <w:b/>
          <w:sz w:val="16"/>
          <w:szCs w:val="16"/>
        </w:rPr>
        <w:t xml:space="preserve"> disponible</w:t>
      </w:r>
      <w:r w:rsidR="006D4999">
        <w:rPr>
          <w:rFonts w:ascii="Arial" w:hAnsi="Arial" w:cs="Arial"/>
          <w:b/>
          <w:sz w:val="16"/>
          <w:szCs w:val="16"/>
        </w:rPr>
        <w:t xml:space="preserve"> en cada etapa</w:t>
      </w:r>
      <w:r w:rsidRPr="00C840E8">
        <w:rPr>
          <w:rFonts w:ascii="Arial" w:hAnsi="Arial" w:cs="Arial"/>
          <w:b/>
          <w:sz w:val="16"/>
          <w:szCs w:val="16"/>
        </w:rPr>
        <w:t>. Para tal efecto,</w:t>
      </w:r>
      <w:r w:rsidR="00460FAD" w:rsidRPr="00C840E8">
        <w:rPr>
          <w:rFonts w:ascii="Arial" w:hAnsi="Arial" w:cs="Arial"/>
          <w:b/>
          <w:sz w:val="16"/>
          <w:szCs w:val="16"/>
        </w:rPr>
        <w:t xml:space="preserve"> se</w:t>
      </w:r>
      <w:r w:rsidRPr="00C840E8">
        <w:rPr>
          <w:rFonts w:ascii="Arial" w:hAnsi="Arial" w:cs="Arial"/>
          <w:b/>
          <w:sz w:val="16"/>
          <w:szCs w:val="16"/>
        </w:rPr>
        <w:t xml:space="preserve"> deben considerar las particularidades</w:t>
      </w:r>
      <w:r w:rsidR="000566CB" w:rsidRPr="00C840E8">
        <w:rPr>
          <w:rFonts w:ascii="Arial" w:hAnsi="Arial" w:cs="Arial"/>
          <w:b/>
          <w:sz w:val="16"/>
          <w:szCs w:val="16"/>
        </w:rPr>
        <w:t xml:space="preserve"> de</w:t>
      </w:r>
      <w:r w:rsidR="00A6325D" w:rsidRPr="00C840E8">
        <w:rPr>
          <w:rFonts w:ascii="Arial" w:hAnsi="Arial" w:cs="Arial"/>
          <w:b/>
          <w:sz w:val="16"/>
          <w:szCs w:val="16"/>
        </w:rPr>
        <w:t>l</w:t>
      </w:r>
      <w:r w:rsidR="000566CB" w:rsidRPr="00C840E8">
        <w:rPr>
          <w:rFonts w:ascii="Arial" w:hAnsi="Arial" w:cs="Arial"/>
          <w:b/>
          <w:sz w:val="16"/>
          <w:szCs w:val="16"/>
        </w:rPr>
        <w:t xml:space="preserve"> tipo de </w:t>
      </w:r>
      <w:r w:rsidR="00264E44" w:rsidRPr="00C840E8">
        <w:rPr>
          <w:rFonts w:ascii="Arial" w:hAnsi="Arial" w:cs="Arial"/>
          <w:b/>
          <w:sz w:val="16"/>
          <w:szCs w:val="16"/>
        </w:rPr>
        <w:t xml:space="preserve">actividad, </w:t>
      </w:r>
      <w:r w:rsidR="000566CB" w:rsidRPr="00C840E8">
        <w:rPr>
          <w:rFonts w:ascii="Arial" w:hAnsi="Arial" w:cs="Arial"/>
          <w:b/>
          <w:sz w:val="16"/>
          <w:szCs w:val="16"/>
        </w:rPr>
        <w:t xml:space="preserve">operación, negocio, </w:t>
      </w:r>
      <w:r w:rsidRPr="00C840E8">
        <w:rPr>
          <w:rFonts w:ascii="Arial" w:hAnsi="Arial" w:cs="Arial"/>
          <w:b/>
          <w:sz w:val="16"/>
          <w:szCs w:val="16"/>
        </w:rPr>
        <w:t>activo</w:t>
      </w:r>
      <w:r w:rsidR="000566CB" w:rsidRPr="00C840E8">
        <w:rPr>
          <w:rFonts w:ascii="Arial" w:hAnsi="Arial" w:cs="Arial"/>
          <w:b/>
          <w:sz w:val="16"/>
          <w:szCs w:val="16"/>
        </w:rPr>
        <w:t xml:space="preserve"> y/o inversión</w:t>
      </w:r>
      <w:r w:rsidRPr="00C840E8">
        <w:rPr>
          <w:rFonts w:ascii="Arial" w:hAnsi="Arial" w:cs="Arial"/>
          <w:b/>
          <w:sz w:val="16"/>
          <w:szCs w:val="16"/>
        </w:rPr>
        <w:t>.</w:t>
      </w:r>
    </w:p>
    <w:p w14:paraId="2D4719AD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1BB0D6D2" w14:textId="1ABACECC" w:rsidR="00A92D3C" w:rsidRPr="00983F31" w:rsidRDefault="0028694E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D86D94" w:rsidRPr="00983F31">
        <w:rPr>
          <w:rFonts w:ascii="Arial" w:hAnsi="Arial" w:cs="Arial"/>
          <w:b/>
          <w:sz w:val="16"/>
          <w:szCs w:val="16"/>
          <w:lang w:val="es-ES"/>
        </w:rPr>
        <w:t>.5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>.1. Identificación</w:t>
      </w:r>
    </w:p>
    <w:p w14:paraId="6A2DE903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E51172A" w14:textId="7B479686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F372E3">
        <w:rPr>
          <w:rFonts w:ascii="Arial" w:hAnsi="Arial" w:cs="Arial"/>
          <w:b/>
          <w:sz w:val="16"/>
          <w:szCs w:val="16"/>
          <w:lang w:val="es-ES"/>
        </w:rPr>
        <w:t>Las entidades deben identificar</w:t>
      </w:r>
      <w:r w:rsidR="00074134" w:rsidRPr="00F372E3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Pr="00F372E3">
        <w:rPr>
          <w:rFonts w:ascii="Arial" w:hAnsi="Arial" w:cs="Arial"/>
          <w:b/>
          <w:sz w:val="16"/>
          <w:szCs w:val="16"/>
          <w:lang w:val="es-ES"/>
        </w:rPr>
        <w:t xml:space="preserve">los factores de riesgo ambientales y sociales que </w:t>
      </w:r>
      <w:r w:rsidR="00C75DE2" w:rsidRPr="00F372E3">
        <w:rPr>
          <w:rFonts w:ascii="Arial" w:hAnsi="Arial" w:cs="Arial"/>
          <w:b/>
          <w:sz w:val="16"/>
          <w:szCs w:val="16"/>
          <w:lang w:val="es-ES"/>
        </w:rPr>
        <w:t xml:space="preserve">pueden </w:t>
      </w:r>
      <w:r w:rsidRPr="00F372E3">
        <w:rPr>
          <w:rFonts w:ascii="Arial" w:hAnsi="Arial" w:cs="Arial"/>
          <w:b/>
          <w:sz w:val="16"/>
          <w:szCs w:val="16"/>
          <w:lang w:val="es-ES"/>
        </w:rPr>
        <w:t>afectar de manera significativa su situación financiera.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Para </w:t>
      </w:r>
      <w:r w:rsidR="00F76016" w:rsidRPr="00983F31">
        <w:rPr>
          <w:rFonts w:ascii="Arial" w:hAnsi="Arial" w:cs="Arial"/>
          <w:b/>
          <w:sz w:val="16"/>
          <w:szCs w:val="16"/>
          <w:lang w:val="es-ES"/>
        </w:rPr>
        <w:t>tal fin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, las entidades deben identificar: </w:t>
      </w:r>
    </w:p>
    <w:p w14:paraId="07F2A8DD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344CA7B" w14:textId="2278C386" w:rsidR="00A92D3C" w:rsidRPr="00983F31" w:rsidRDefault="00A45425" w:rsidP="00917856">
      <w:pPr>
        <w:pStyle w:val="Prrafodelista"/>
        <w:numPr>
          <w:ilvl w:val="0"/>
          <w:numId w:val="18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 w:rsidRPr="00983F31">
        <w:rPr>
          <w:rFonts w:ascii="Arial" w:hAnsi="Arial" w:cs="Arial"/>
          <w:b/>
          <w:sz w:val="16"/>
          <w:szCs w:val="16"/>
          <w:lang w:val="es-CO"/>
        </w:rPr>
        <w:t>L</w:t>
      </w:r>
      <w:r w:rsidR="00E90BAD" w:rsidRPr="00983F31">
        <w:rPr>
          <w:rFonts w:ascii="Arial" w:hAnsi="Arial" w:cs="Arial"/>
          <w:b/>
          <w:sz w:val="16"/>
          <w:szCs w:val="16"/>
          <w:lang w:val="es-CO"/>
        </w:rPr>
        <w:t xml:space="preserve">os factores de riesgo 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y </w:t>
      </w:r>
      <w:r w:rsidR="00866D71" w:rsidRPr="00983F31">
        <w:rPr>
          <w:rFonts w:ascii="Arial" w:hAnsi="Arial" w:cs="Arial"/>
          <w:b/>
          <w:sz w:val="16"/>
          <w:szCs w:val="16"/>
          <w:lang w:val="es-CO"/>
        </w:rPr>
        <w:t>los</w:t>
      </w:r>
      <w:r w:rsidR="002A318C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>tipo</w:t>
      </w:r>
      <w:r w:rsidR="00866D71" w:rsidRPr="00983F31">
        <w:rPr>
          <w:rFonts w:ascii="Arial" w:hAnsi="Arial" w:cs="Arial"/>
          <w:b/>
          <w:sz w:val="16"/>
          <w:szCs w:val="16"/>
          <w:lang w:val="es-CO"/>
        </w:rPr>
        <w:t>s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 de evento</w:t>
      </w:r>
      <w:r w:rsidR="00866D71" w:rsidRPr="00983F31">
        <w:rPr>
          <w:rFonts w:ascii="Arial" w:hAnsi="Arial" w:cs="Arial"/>
          <w:b/>
          <w:sz w:val="16"/>
          <w:szCs w:val="16"/>
          <w:lang w:val="es-CO"/>
        </w:rPr>
        <w:t>s</w:t>
      </w:r>
      <w:r w:rsidR="002A5404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que se </w:t>
      </w:r>
      <w:r w:rsidR="00CB0C2F" w:rsidRPr="00983F31">
        <w:rPr>
          <w:rFonts w:ascii="Arial" w:hAnsi="Arial" w:cs="Arial"/>
          <w:b/>
          <w:sz w:val="16"/>
          <w:szCs w:val="16"/>
          <w:lang w:val="es-CO"/>
        </w:rPr>
        <w:t>p</w:t>
      </w:r>
      <w:r w:rsidR="00CB0C2F">
        <w:rPr>
          <w:rFonts w:ascii="Arial" w:hAnsi="Arial" w:cs="Arial"/>
          <w:b/>
          <w:sz w:val="16"/>
          <w:szCs w:val="16"/>
          <w:lang w:val="es-CO"/>
        </w:rPr>
        <w:t>odrían</w:t>
      </w:r>
      <w:r w:rsidR="00CB0C2F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  <w:lang w:val="es-CO"/>
        </w:rPr>
        <w:t xml:space="preserve">materializar. </w:t>
      </w:r>
    </w:p>
    <w:p w14:paraId="2F8F020B" w14:textId="77777777" w:rsidR="00A92D3C" w:rsidRPr="00983F31" w:rsidRDefault="00A92D3C" w:rsidP="00917856">
      <w:pPr>
        <w:pStyle w:val="Prrafodelista"/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</w:p>
    <w:p w14:paraId="52296E15" w14:textId="3B78852E" w:rsidR="00CD703A" w:rsidRPr="00983F31" w:rsidRDefault="00A92D3C" w:rsidP="00917856">
      <w:pPr>
        <w:pStyle w:val="Prrafodelista"/>
        <w:numPr>
          <w:ilvl w:val="0"/>
          <w:numId w:val="18"/>
        </w:num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 w:rsidRPr="00983F31">
        <w:rPr>
          <w:rFonts w:ascii="Arial" w:hAnsi="Arial" w:cs="Arial"/>
          <w:b/>
          <w:sz w:val="16"/>
          <w:szCs w:val="16"/>
          <w:lang w:val="es-CO"/>
        </w:rPr>
        <w:t>Los sectores económicos y territorios en los que presta</w:t>
      </w:r>
      <w:r w:rsidR="00503D8F" w:rsidRPr="00983F31">
        <w:rPr>
          <w:rFonts w:ascii="Arial" w:hAnsi="Arial" w:cs="Arial"/>
          <w:b/>
          <w:sz w:val="16"/>
          <w:szCs w:val="16"/>
          <w:lang w:val="es-CO"/>
        </w:rPr>
        <w:t xml:space="preserve"> y ofrece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 sus productos y servicios</w:t>
      </w:r>
      <w:r w:rsidR="003D1945" w:rsidRPr="00983F31">
        <w:rPr>
          <w:rFonts w:ascii="Arial" w:hAnsi="Arial" w:cs="Arial"/>
          <w:b/>
          <w:sz w:val="16"/>
          <w:szCs w:val="16"/>
          <w:lang w:val="es-CO"/>
        </w:rPr>
        <w:t>, o realiza sus actividades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3D1945" w:rsidRPr="00983F31">
        <w:rPr>
          <w:rFonts w:ascii="Arial" w:hAnsi="Arial" w:cs="Arial"/>
          <w:b/>
          <w:sz w:val="16"/>
          <w:szCs w:val="16"/>
          <w:lang w:val="es-CO"/>
        </w:rPr>
        <w:t>de inversión,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 y que presentan mayor vulnerabilidad frente a los factores de riesgo ambientales y sociales, incluyendo aquellos que son altamente sensibles al cambio climático.</w:t>
      </w:r>
      <w:r w:rsidR="00022C89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</w:p>
    <w:p w14:paraId="1D7F8178" w14:textId="6FF171FF" w:rsidR="00CD703A" w:rsidRPr="00983F31" w:rsidRDefault="00CD703A" w:rsidP="00CD703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9C32829" w14:textId="792034C7" w:rsidR="00AE2CD5" w:rsidRPr="00AE2CD5" w:rsidRDefault="00CD703A" w:rsidP="00917856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Para </w:t>
      </w:r>
      <w:r w:rsidR="00BC458F" w:rsidRPr="00AE2CD5">
        <w:rPr>
          <w:rFonts w:ascii="Arial" w:hAnsi="Arial" w:cs="Arial"/>
          <w:b/>
          <w:color w:val="000000" w:themeColor="text1"/>
          <w:sz w:val="16"/>
          <w:szCs w:val="16"/>
        </w:rPr>
        <w:t>este análisis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>, las entidades deben establecer umbrales de materialidad basados en su apetito de riesgo y en el potencial impacto de la materialización de los riesgos identificados</w:t>
      </w:r>
      <w:r w:rsidR="00D03B83">
        <w:rPr>
          <w:rFonts w:ascii="Arial" w:hAnsi="Arial" w:cs="Arial"/>
          <w:b/>
          <w:color w:val="000000" w:themeColor="text1"/>
          <w:sz w:val="16"/>
          <w:szCs w:val="16"/>
        </w:rPr>
        <w:t>, de acuerdo con la información disponible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>.</w:t>
      </w:r>
      <w:r w:rsidR="0040712E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901867">
        <w:rPr>
          <w:rFonts w:ascii="Arial" w:hAnsi="Arial" w:cs="Arial"/>
          <w:b/>
          <w:color w:val="000000" w:themeColor="text1"/>
          <w:sz w:val="16"/>
          <w:szCs w:val="16"/>
        </w:rPr>
        <w:t xml:space="preserve">Como tal, solo se debe ejecutar la etapa de identificación cuando </w:t>
      </w:r>
      <w:r w:rsidR="00D76983">
        <w:rPr>
          <w:rFonts w:ascii="Arial" w:hAnsi="Arial" w:cs="Arial"/>
          <w:b/>
          <w:color w:val="000000" w:themeColor="text1"/>
          <w:sz w:val="16"/>
          <w:szCs w:val="16"/>
        </w:rPr>
        <w:t>se cumpla el criterio de materialidad definido por la entidad.</w:t>
      </w:r>
    </w:p>
    <w:p w14:paraId="648B39FA" w14:textId="77777777" w:rsidR="00AE2CD5" w:rsidRPr="00AE2CD5" w:rsidRDefault="00AE2CD5" w:rsidP="00917856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66B64F8" w14:textId="1D7BECF7" w:rsidR="00A92D3C" w:rsidRDefault="0077515A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>Se entiende por umbrales de materialidad</w:t>
      </w:r>
      <w:r w:rsidR="00FE5CFC" w:rsidRPr="00AE2CD5">
        <w:rPr>
          <w:rFonts w:ascii="Arial" w:hAnsi="Arial" w:cs="Arial"/>
          <w:b/>
          <w:color w:val="000000" w:themeColor="text1"/>
          <w:sz w:val="16"/>
          <w:szCs w:val="16"/>
        </w:rPr>
        <w:t>,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los criterios </w:t>
      </w:r>
      <w:r w:rsidR="00AB767D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definidos por 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la entidad </w:t>
      </w:r>
      <w:r w:rsidR="00DD6C0F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para 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determinar </w:t>
      </w:r>
      <w:r w:rsidR="00DD6C0F" w:rsidRPr="00AE2CD5">
        <w:rPr>
          <w:rFonts w:ascii="Arial" w:hAnsi="Arial" w:cs="Arial"/>
          <w:b/>
          <w:color w:val="000000" w:themeColor="text1"/>
          <w:sz w:val="16"/>
          <w:szCs w:val="16"/>
        </w:rPr>
        <w:t>los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productos</w:t>
      </w:r>
      <w:r w:rsidR="006D5494" w:rsidRPr="00AE2CD5">
        <w:rPr>
          <w:rFonts w:ascii="Arial" w:hAnsi="Arial" w:cs="Arial"/>
          <w:b/>
          <w:color w:val="000000" w:themeColor="text1"/>
          <w:sz w:val="16"/>
          <w:szCs w:val="16"/>
        </w:rPr>
        <w:t>,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servicios</w:t>
      </w:r>
      <w:r w:rsidR="006D5494" w:rsidRPr="00AE2CD5">
        <w:rPr>
          <w:rFonts w:ascii="Arial" w:hAnsi="Arial" w:cs="Arial"/>
          <w:b/>
          <w:color w:val="000000" w:themeColor="text1"/>
          <w:sz w:val="16"/>
          <w:szCs w:val="16"/>
        </w:rPr>
        <w:t>, o activos,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DD6C0F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que </w:t>
      </w:r>
      <w:r w:rsidR="00CD1341" w:rsidRPr="00AE2CD5">
        <w:rPr>
          <w:rFonts w:ascii="Arial" w:hAnsi="Arial" w:cs="Arial"/>
          <w:b/>
          <w:color w:val="000000" w:themeColor="text1"/>
          <w:sz w:val="16"/>
          <w:szCs w:val="16"/>
        </w:rPr>
        <w:t>involucren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a clientes, usuarios, territorios </w:t>
      </w:r>
      <w:r w:rsidR="00F93370" w:rsidRPr="00AE2CD5">
        <w:rPr>
          <w:rFonts w:ascii="Arial" w:hAnsi="Arial" w:cs="Arial"/>
          <w:b/>
          <w:color w:val="000000" w:themeColor="text1"/>
          <w:sz w:val="16"/>
          <w:szCs w:val="16"/>
        </w:rPr>
        <w:t>o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sectores </w:t>
      </w:r>
      <w:r w:rsidR="00F93370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económicos 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con alta exposición al riesgo ambiental y social, </w:t>
      </w:r>
      <w:r w:rsidR="009E42D0" w:rsidRPr="00AE2CD5">
        <w:rPr>
          <w:rFonts w:ascii="Arial" w:hAnsi="Arial" w:cs="Arial"/>
          <w:b/>
          <w:color w:val="000000" w:themeColor="text1"/>
          <w:sz w:val="16"/>
          <w:szCs w:val="16"/>
        </w:rPr>
        <w:t>incluido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el climático</w:t>
      </w:r>
      <w:r w:rsidR="00206E11">
        <w:rPr>
          <w:rFonts w:ascii="Arial" w:hAnsi="Arial" w:cs="Arial"/>
          <w:b/>
          <w:color w:val="000000" w:themeColor="text1"/>
          <w:sz w:val="16"/>
          <w:szCs w:val="16"/>
        </w:rPr>
        <w:t>;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así como los productos</w:t>
      </w:r>
      <w:r w:rsidR="009C3DA5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, 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servicios </w:t>
      </w:r>
      <w:r w:rsidR="009C3DA5" w:rsidRPr="00AE2CD5">
        <w:rPr>
          <w:rFonts w:ascii="Arial" w:hAnsi="Arial" w:cs="Arial"/>
          <w:b/>
          <w:color w:val="000000" w:themeColor="text1"/>
          <w:sz w:val="16"/>
          <w:szCs w:val="16"/>
        </w:rPr>
        <w:t>o activos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que están dirigidos a clientes, usuarios, territorios o sectores económicos que</w:t>
      </w:r>
      <w:r w:rsidR="00083C0E" w:rsidRPr="00AE2CD5">
        <w:rPr>
          <w:rFonts w:ascii="Arial" w:hAnsi="Arial" w:cs="Arial"/>
          <w:b/>
          <w:color w:val="000000" w:themeColor="text1"/>
          <w:sz w:val="16"/>
          <w:szCs w:val="16"/>
        </w:rPr>
        <w:t>,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por su</w:t>
      </w:r>
      <w:r w:rsidR="00CD1341" w:rsidRPr="00AE2CD5">
        <w:rPr>
          <w:rFonts w:ascii="Arial" w:hAnsi="Arial" w:cs="Arial"/>
          <w:b/>
          <w:color w:val="000000" w:themeColor="text1"/>
          <w:sz w:val="16"/>
          <w:szCs w:val="16"/>
        </w:rPr>
        <w:t>s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características</w:t>
      </w:r>
      <w:r w:rsidR="00083C0E" w:rsidRPr="00AE2CD5">
        <w:rPr>
          <w:rFonts w:ascii="Arial" w:hAnsi="Arial" w:cs="Arial"/>
          <w:b/>
          <w:color w:val="000000" w:themeColor="text1"/>
          <w:sz w:val="16"/>
          <w:szCs w:val="16"/>
        </w:rPr>
        <w:t>,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deben estar ex</w:t>
      </w:r>
      <w:r w:rsidR="00083C0E" w:rsidRPr="00AE2CD5">
        <w:rPr>
          <w:rFonts w:ascii="Arial" w:hAnsi="Arial" w:cs="Arial"/>
          <w:b/>
          <w:color w:val="000000" w:themeColor="text1"/>
          <w:sz w:val="16"/>
          <w:szCs w:val="16"/>
        </w:rPr>
        <w:t>cl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uidos de la gestión del riesgo ambiental y social, </w:t>
      </w:r>
      <w:r w:rsidR="00E83E30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incluido el climático, </w:t>
      </w:r>
      <w:r w:rsidR="00B50B58" w:rsidRPr="00AE2CD5">
        <w:rPr>
          <w:rFonts w:ascii="Arial" w:hAnsi="Arial" w:cs="Arial"/>
          <w:b/>
          <w:color w:val="000000" w:themeColor="text1"/>
          <w:sz w:val="16"/>
          <w:szCs w:val="16"/>
        </w:rPr>
        <w:t>de acuerdo</w:t>
      </w:r>
      <w:r w:rsidR="00083C0E" w:rsidRPr="00AE2CD5">
        <w:rPr>
          <w:rFonts w:ascii="Arial" w:hAnsi="Arial" w:cs="Arial"/>
          <w:b/>
          <w:color w:val="000000" w:themeColor="text1"/>
          <w:sz w:val="16"/>
          <w:szCs w:val="16"/>
        </w:rPr>
        <w:t xml:space="preserve"> con los análisis realizados por cada entidad</w:t>
      </w:r>
      <w:r w:rsidRPr="00AE2CD5">
        <w:rPr>
          <w:rFonts w:ascii="Arial" w:hAnsi="Arial" w:cs="Arial"/>
          <w:b/>
          <w:color w:val="000000" w:themeColor="text1"/>
          <w:sz w:val="16"/>
          <w:szCs w:val="16"/>
        </w:rPr>
        <w:t>.</w:t>
      </w:r>
      <w:r w:rsidR="00DD6C0F"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</w:p>
    <w:p w14:paraId="5B5F0B6D" w14:textId="77777777" w:rsidR="000E2944" w:rsidRPr="00983F31" w:rsidRDefault="000E2944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510D5695" w14:textId="72BAD380" w:rsidR="00A92D3C" w:rsidRPr="00983F31" w:rsidRDefault="0028694E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E51C94" w:rsidRPr="00983F31">
        <w:rPr>
          <w:rFonts w:ascii="Arial" w:hAnsi="Arial" w:cs="Arial"/>
          <w:b/>
          <w:sz w:val="16"/>
          <w:szCs w:val="16"/>
          <w:lang w:val="es-ES"/>
        </w:rPr>
        <w:t>.5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 xml:space="preserve">.2. Medición </w:t>
      </w:r>
    </w:p>
    <w:p w14:paraId="3F63263E" w14:textId="17FAD1B6" w:rsidR="0008031D" w:rsidRPr="00983F31" w:rsidRDefault="0008031D" w:rsidP="002D191E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561AC97B" w14:textId="424A06B8" w:rsidR="00A028DA" w:rsidRPr="00983F31" w:rsidRDefault="009B0511" w:rsidP="00A6325D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Las entidades deben evaluar </w:t>
      </w:r>
      <w:r w:rsidR="00B42E44" w:rsidRPr="00983F31">
        <w:rPr>
          <w:rFonts w:ascii="Arial" w:hAnsi="Arial" w:cs="Arial"/>
          <w:b/>
          <w:sz w:val="16"/>
          <w:szCs w:val="16"/>
          <w:lang w:val="es-ES"/>
        </w:rPr>
        <w:t>la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manera </w:t>
      </w:r>
      <w:r w:rsidR="00B42E44" w:rsidRPr="00983F31">
        <w:rPr>
          <w:rFonts w:ascii="Arial" w:hAnsi="Arial" w:cs="Arial"/>
          <w:b/>
          <w:sz w:val="16"/>
          <w:szCs w:val="16"/>
          <w:lang w:val="es-ES"/>
        </w:rPr>
        <w:t>en que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los factores de riesgo ambientales y sociales</w:t>
      </w:r>
      <w:r w:rsidR="00BF39A6">
        <w:rPr>
          <w:rFonts w:ascii="Arial" w:hAnsi="Arial" w:cs="Arial"/>
          <w:b/>
          <w:sz w:val="16"/>
          <w:szCs w:val="16"/>
          <w:lang w:val="es-ES"/>
        </w:rPr>
        <w:t>, incluidos los clim</w:t>
      </w:r>
      <w:r w:rsidR="00B47455">
        <w:rPr>
          <w:rFonts w:ascii="Arial" w:hAnsi="Arial" w:cs="Arial"/>
          <w:b/>
          <w:sz w:val="16"/>
          <w:szCs w:val="16"/>
          <w:lang w:val="es-ES"/>
        </w:rPr>
        <w:t>á</w:t>
      </w:r>
      <w:r w:rsidR="00BF39A6">
        <w:rPr>
          <w:rFonts w:ascii="Arial" w:hAnsi="Arial" w:cs="Arial"/>
          <w:b/>
          <w:sz w:val="16"/>
          <w:szCs w:val="16"/>
          <w:lang w:val="es-ES"/>
        </w:rPr>
        <w:t>ticos,</w:t>
      </w:r>
      <w:r w:rsidR="00B22006">
        <w:rPr>
          <w:rFonts w:ascii="Arial" w:hAnsi="Arial" w:cs="Arial"/>
          <w:b/>
          <w:sz w:val="16"/>
          <w:szCs w:val="16"/>
          <w:lang w:val="es-ES"/>
        </w:rPr>
        <w:t xml:space="preserve"> identificados en desarrollo del numeral anterior</w:t>
      </w:r>
      <w:r w:rsidR="00CA60C9">
        <w:rPr>
          <w:rFonts w:ascii="Arial" w:hAnsi="Arial" w:cs="Arial"/>
          <w:b/>
          <w:sz w:val="16"/>
          <w:szCs w:val="16"/>
          <w:lang w:val="es-ES"/>
        </w:rPr>
        <w:t>,</w:t>
      </w:r>
      <w:r w:rsidR="000371F3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Pr="00983F31">
        <w:rPr>
          <w:rFonts w:ascii="Arial" w:hAnsi="Arial" w:cs="Arial"/>
          <w:b/>
          <w:sz w:val="16"/>
          <w:szCs w:val="16"/>
          <w:lang w:val="es-ES"/>
        </w:rPr>
        <w:t>pueden afectar su</w:t>
      </w:r>
      <w:r w:rsidR="009B4494" w:rsidRPr="00983F31">
        <w:rPr>
          <w:rFonts w:ascii="Arial" w:hAnsi="Arial" w:cs="Arial"/>
          <w:b/>
          <w:sz w:val="16"/>
          <w:szCs w:val="16"/>
          <w:lang w:val="es-ES"/>
        </w:rPr>
        <w:t xml:space="preserve"> situación financiera</w:t>
      </w:r>
      <w:r w:rsidR="002D191E" w:rsidRPr="00983F31">
        <w:rPr>
          <w:rFonts w:ascii="Arial" w:hAnsi="Arial" w:cs="Arial"/>
          <w:b/>
          <w:sz w:val="16"/>
          <w:szCs w:val="16"/>
          <w:lang w:val="es-ES"/>
        </w:rPr>
        <w:t>.</w:t>
      </w:r>
      <w:r w:rsidR="000371F3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98281E">
        <w:rPr>
          <w:rFonts w:ascii="Arial" w:hAnsi="Arial" w:cs="Arial"/>
          <w:b/>
          <w:sz w:val="16"/>
          <w:szCs w:val="16"/>
          <w:lang w:val="es-ES"/>
        </w:rPr>
        <w:t>Para el efecto</w:t>
      </w:r>
      <w:r w:rsidR="000371F3" w:rsidRPr="00983F31">
        <w:rPr>
          <w:rFonts w:ascii="Arial" w:hAnsi="Arial" w:cs="Arial"/>
          <w:b/>
          <w:sz w:val="16"/>
          <w:szCs w:val="16"/>
          <w:lang w:val="es-ES"/>
        </w:rPr>
        <w:t>, l</w:t>
      </w:r>
      <w:r w:rsidR="00104029" w:rsidRPr="00983F31">
        <w:rPr>
          <w:rFonts w:ascii="Arial" w:hAnsi="Arial" w:cs="Arial"/>
          <w:b/>
          <w:sz w:val="16"/>
          <w:szCs w:val="16"/>
          <w:lang w:val="es-ES"/>
        </w:rPr>
        <w:t>as entidades deben</w:t>
      </w:r>
      <w:r w:rsidR="00CE5B8D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A80E63" w:rsidRPr="00983F31">
        <w:rPr>
          <w:rFonts w:ascii="Arial" w:hAnsi="Arial" w:cs="Arial"/>
          <w:b/>
          <w:sz w:val="16"/>
          <w:szCs w:val="16"/>
          <w:lang w:val="es-ES"/>
        </w:rPr>
        <w:t>determinar</w:t>
      </w:r>
      <w:r w:rsidR="00A028DA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B47455">
        <w:rPr>
          <w:rFonts w:ascii="Arial" w:hAnsi="Arial" w:cs="Arial"/>
          <w:b/>
          <w:sz w:val="16"/>
          <w:szCs w:val="16"/>
          <w:lang w:val="es-CO"/>
        </w:rPr>
        <w:t xml:space="preserve">el valor total de </w:t>
      </w:r>
      <w:r w:rsidR="00A028DA" w:rsidRPr="00983F31">
        <w:rPr>
          <w:rFonts w:ascii="Arial" w:hAnsi="Arial" w:cs="Arial"/>
          <w:b/>
          <w:sz w:val="16"/>
          <w:szCs w:val="16"/>
          <w:lang w:val="es-CO"/>
        </w:rPr>
        <w:t xml:space="preserve">sus activos </w:t>
      </w:r>
      <w:r w:rsidR="002D4E7C">
        <w:rPr>
          <w:rFonts w:ascii="Arial" w:hAnsi="Arial" w:cs="Arial"/>
          <w:b/>
          <w:sz w:val="16"/>
          <w:szCs w:val="16"/>
          <w:lang w:val="es-CO"/>
        </w:rPr>
        <w:t xml:space="preserve">y pasivos </w:t>
      </w:r>
      <w:r w:rsidR="00B47455">
        <w:rPr>
          <w:rFonts w:ascii="Arial" w:hAnsi="Arial" w:cs="Arial"/>
          <w:b/>
          <w:sz w:val="16"/>
          <w:szCs w:val="16"/>
          <w:lang w:val="es-CO"/>
        </w:rPr>
        <w:t xml:space="preserve">expuestos </w:t>
      </w:r>
      <w:r w:rsidR="004A4747" w:rsidRPr="00983F31">
        <w:rPr>
          <w:rFonts w:ascii="Arial" w:hAnsi="Arial" w:cs="Arial"/>
          <w:b/>
          <w:sz w:val="16"/>
          <w:szCs w:val="16"/>
          <w:lang w:val="es-CO"/>
        </w:rPr>
        <w:t>a</w:t>
      </w:r>
      <w:r w:rsidR="00A028DA" w:rsidRPr="00983F31">
        <w:rPr>
          <w:rFonts w:ascii="Arial" w:hAnsi="Arial" w:cs="Arial"/>
          <w:b/>
          <w:sz w:val="16"/>
          <w:szCs w:val="16"/>
          <w:lang w:val="es-CO"/>
        </w:rPr>
        <w:t xml:space="preserve"> sectores económicos, industrias y geografías vulnerables</w:t>
      </w:r>
      <w:r w:rsidR="004A4747" w:rsidRPr="00983F31">
        <w:rPr>
          <w:rFonts w:ascii="Arial" w:hAnsi="Arial" w:cs="Arial"/>
          <w:b/>
          <w:sz w:val="16"/>
          <w:szCs w:val="16"/>
          <w:lang w:val="es-CO"/>
        </w:rPr>
        <w:t xml:space="preserve"> a los riesgos climáticos</w:t>
      </w:r>
      <w:r w:rsidR="00CF5BDA">
        <w:rPr>
          <w:rFonts w:ascii="Arial" w:hAnsi="Arial" w:cs="Arial"/>
          <w:b/>
          <w:sz w:val="16"/>
          <w:szCs w:val="16"/>
          <w:lang w:val="es-CO"/>
        </w:rPr>
        <w:t xml:space="preserve">, sin perjuicio de las reglas previstas en el </w:t>
      </w:r>
      <w:proofErr w:type="spellStart"/>
      <w:r w:rsidR="00CF5BDA">
        <w:rPr>
          <w:rFonts w:ascii="Arial" w:hAnsi="Arial" w:cs="Arial"/>
          <w:b/>
          <w:sz w:val="16"/>
          <w:szCs w:val="16"/>
          <w:lang w:val="es-CO"/>
        </w:rPr>
        <w:t>subnumeral</w:t>
      </w:r>
      <w:proofErr w:type="spellEnd"/>
      <w:r w:rsidR="00CF5BDA">
        <w:rPr>
          <w:rFonts w:ascii="Arial" w:hAnsi="Arial" w:cs="Arial"/>
          <w:b/>
          <w:sz w:val="16"/>
          <w:szCs w:val="16"/>
          <w:lang w:val="es-CO"/>
        </w:rPr>
        <w:t xml:space="preserve"> 1.3. del presente</w:t>
      </w:r>
      <w:r w:rsidR="00AD0D25">
        <w:rPr>
          <w:rFonts w:ascii="Arial" w:hAnsi="Arial" w:cs="Arial"/>
          <w:b/>
          <w:sz w:val="16"/>
          <w:szCs w:val="16"/>
          <w:lang w:val="es-CO"/>
        </w:rPr>
        <w:t xml:space="preserve"> Capítulo</w:t>
      </w:r>
      <w:r w:rsidR="00A028DA" w:rsidRPr="00983F31">
        <w:rPr>
          <w:rFonts w:ascii="Arial" w:hAnsi="Arial" w:cs="Arial"/>
          <w:b/>
          <w:sz w:val="16"/>
          <w:szCs w:val="16"/>
          <w:lang w:val="es-CO"/>
        </w:rPr>
        <w:t>.</w:t>
      </w:r>
    </w:p>
    <w:p w14:paraId="70E8371F" w14:textId="77777777" w:rsidR="00A028DA" w:rsidRPr="00983F31" w:rsidRDefault="00A028DA" w:rsidP="00A028DA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</w:p>
    <w:p w14:paraId="5DE16CE8" w14:textId="6A456A01" w:rsidR="00BB334F" w:rsidRPr="00983F31" w:rsidRDefault="009D22CF" w:rsidP="00A6325D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>
        <w:rPr>
          <w:rFonts w:ascii="Arial" w:hAnsi="Arial" w:cs="Arial"/>
          <w:b/>
          <w:sz w:val="16"/>
          <w:szCs w:val="16"/>
          <w:lang w:val="es-CO"/>
        </w:rPr>
        <w:t>Igualmente</w:t>
      </w:r>
      <w:r w:rsidR="009201FB" w:rsidRPr="00983F31">
        <w:rPr>
          <w:rFonts w:ascii="Arial" w:hAnsi="Arial" w:cs="Arial"/>
          <w:b/>
          <w:sz w:val="16"/>
          <w:szCs w:val="16"/>
          <w:lang w:val="es-CO"/>
        </w:rPr>
        <w:t>, las entidades pueden u</w:t>
      </w:r>
      <w:r w:rsidR="003C0C1B" w:rsidRPr="00983F31">
        <w:rPr>
          <w:rFonts w:ascii="Arial" w:hAnsi="Arial" w:cs="Arial"/>
          <w:b/>
          <w:sz w:val="16"/>
          <w:szCs w:val="16"/>
          <w:lang w:val="es-CO"/>
        </w:rPr>
        <w:t xml:space="preserve">tilizar </w:t>
      </w:r>
      <w:r w:rsidR="003F56D8" w:rsidRPr="00983F31">
        <w:rPr>
          <w:rFonts w:ascii="Arial" w:hAnsi="Arial" w:cs="Arial"/>
          <w:b/>
          <w:sz w:val="16"/>
          <w:szCs w:val="16"/>
          <w:lang w:val="es-CO"/>
        </w:rPr>
        <w:t>los indicadores</w:t>
      </w:r>
      <w:r w:rsidR="00A82A07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9201FB" w:rsidRPr="00983F31">
        <w:rPr>
          <w:rFonts w:ascii="Arial" w:hAnsi="Arial" w:cs="Arial"/>
          <w:b/>
          <w:sz w:val="16"/>
          <w:szCs w:val="16"/>
          <w:lang w:val="es-CO"/>
        </w:rPr>
        <w:t>de referencia</w:t>
      </w:r>
      <w:r w:rsidR="00A82A07" w:rsidRPr="00A6325D">
        <w:rPr>
          <w:rFonts w:ascii="Arial" w:hAnsi="Arial" w:cs="Arial"/>
          <w:b/>
          <w:sz w:val="16"/>
          <w:szCs w:val="16"/>
          <w:lang w:val="es-CO"/>
        </w:rPr>
        <w:t xml:space="preserve"> y </w:t>
      </w:r>
      <w:r w:rsidR="009201FB" w:rsidRPr="00983F31">
        <w:rPr>
          <w:rFonts w:ascii="Arial" w:hAnsi="Arial" w:cs="Arial"/>
          <w:b/>
          <w:sz w:val="16"/>
          <w:szCs w:val="16"/>
          <w:lang w:val="es-CO"/>
        </w:rPr>
        <w:t>las</w:t>
      </w:r>
      <w:r w:rsidR="00A82A07" w:rsidRPr="00983F31">
        <w:rPr>
          <w:rFonts w:ascii="Arial" w:hAnsi="Arial" w:cs="Arial"/>
          <w:b/>
          <w:sz w:val="16"/>
          <w:szCs w:val="16"/>
          <w:lang w:val="es-CO"/>
        </w:rPr>
        <w:t xml:space="preserve"> fuentes de información previstas en </w:t>
      </w:r>
      <w:r w:rsidR="00BB334F" w:rsidRPr="00983F31">
        <w:rPr>
          <w:rFonts w:ascii="Arial" w:hAnsi="Arial" w:cs="Arial"/>
          <w:b/>
          <w:sz w:val="16"/>
          <w:szCs w:val="16"/>
          <w:lang w:val="es-CO"/>
        </w:rPr>
        <w:t xml:space="preserve">el Anexo 1 del presente </w:t>
      </w:r>
      <w:r w:rsidR="009F314C" w:rsidRPr="00983F31">
        <w:rPr>
          <w:rFonts w:ascii="Arial" w:hAnsi="Arial" w:cs="Arial"/>
          <w:b/>
          <w:sz w:val="16"/>
          <w:szCs w:val="16"/>
          <w:lang w:val="es-CO"/>
        </w:rPr>
        <w:t>C</w:t>
      </w:r>
      <w:r w:rsidR="00BB334F" w:rsidRPr="00983F31">
        <w:rPr>
          <w:rFonts w:ascii="Arial" w:hAnsi="Arial" w:cs="Arial"/>
          <w:b/>
          <w:sz w:val="16"/>
          <w:szCs w:val="16"/>
          <w:lang w:val="es-CO"/>
        </w:rPr>
        <w:t>apítulo</w:t>
      </w:r>
      <w:r w:rsidR="000845A1" w:rsidRPr="00983F31">
        <w:rPr>
          <w:rFonts w:ascii="Arial" w:hAnsi="Arial" w:cs="Arial"/>
          <w:b/>
          <w:sz w:val="16"/>
          <w:szCs w:val="16"/>
          <w:lang w:val="es-CO"/>
        </w:rPr>
        <w:t xml:space="preserve">, siempre que estos se encuentren en línea con los factores de riesgo ambientales y sociales </w:t>
      </w:r>
      <w:r w:rsidR="00670A30" w:rsidRPr="00983F31">
        <w:rPr>
          <w:rFonts w:ascii="Arial" w:hAnsi="Arial" w:cs="Arial"/>
          <w:b/>
          <w:sz w:val="16"/>
          <w:szCs w:val="16"/>
          <w:lang w:val="es-CO"/>
        </w:rPr>
        <w:t>identificados</w:t>
      </w:r>
      <w:r w:rsidR="00670A30" w:rsidRPr="00A6325D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8970B9" w:rsidRPr="00A6325D">
        <w:rPr>
          <w:rFonts w:ascii="Arial" w:hAnsi="Arial" w:cs="Arial"/>
          <w:b/>
          <w:sz w:val="16"/>
          <w:szCs w:val="16"/>
          <w:lang w:val="es-CO"/>
        </w:rPr>
        <w:t xml:space="preserve">en </w:t>
      </w:r>
      <w:r w:rsidR="00670A30" w:rsidRPr="00983F31">
        <w:rPr>
          <w:rFonts w:ascii="Arial" w:hAnsi="Arial" w:cs="Arial"/>
          <w:b/>
          <w:sz w:val="16"/>
          <w:szCs w:val="16"/>
          <w:lang w:val="es-CO"/>
        </w:rPr>
        <w:t>cumplimiento de lo previsto en</w:t>
      </w:r>
      <w:r w:rsidR="008970B9" w:rsidRPr="00983F31">
        <w:rPr>
          <w:rFonts w:ascii="Arial" w:hAnsi="Arial" w:cs="Arial"/>
          <w:b/>
          <w:sz w:val="16"/>
          <w:szCs w:val="16"/>
          <w:lang w:val="es-CO"/>
        </w:rPr>
        <w:t xml:space="preserve"> el </w:t>
      </w:r>
      <w:proofErr w:type="spellStart"/>
      <w:r w:rsidR="00C819CB" w:rsidRPr="00983F31">
        <w:rPr>
          <w:rFonts w:ascii="Arial" w:hAnsi="Arial" w:cs="Arial"/>
          <w:b/>
          <w:sz w:val="16"/>
          <w:szCs w:val="16"/>
          <w:lang w:val="es-CO"/>
        </w:rPr>
        <w:t>sub</w:t>
      </w:r>
      <w:r w:rsidR="008970B9" w:rsidRPr="00A6325D">
        <w:rPr>
          <w:rFonts w:ascii="Arial" w:hAnsi="Arial" w:cs="Arial"/>
          <w:b/>
          <w:sz w:val="16"/>
          <w:szCs w:val="16"/>
          <w:lang w:val="es-CO"/>
        </w:rPr>
        <w:t>numeral</w:t>
      </w:r>
      <w:proofErr w:type="spellEnd"/>
      <w:r w:rsidR="008970B9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F60758">
        <w:rPr>
          <w:rFonts w:ascii="Arial" w:hAnsi="Arial" w:cs="Arial"/>
          <w:b/>
          <w:sz w:val="16"/>
          <w:szCs w:val="16"/>
          <w:lang w:val="es-CO"/>
        </w:rPr>
        <w:t>1</w:t>
      </w:r>
      <w:r w:rsidR="008970B9" w:rsidRPr="00983F31">
        <w:rPr>
          <w:rFonts w:ascii="Arial" w:hAnsi="Arial" w:cs="Arial"/>
          <w:b/>
          <w:sz w:val="16"/>
          <w:szCs w:val="16"/>
          <w:lang w:val="es-CO"/>
        </w:rPr>
        <w:t>.5.1. del presente Capítulo</w:t>
      </w:r>
      <w:r w:rsidR="00BB334F" w:rsidRPr="00983F31">
        <w:rPr>
          <w:rFonts w:ascii="Arial" w:hAnsi="Arial" w:cs="Arial"/>
          <w:b/>
          <w:sz w:val="16"/>
          <w:szCs w:val="16"/>
          <w:lang w:val="es-CO"/>
        </w:rPr>
        <w:t>.</w:t>
      </w:r>
      <w:r w:rsidR="006471A6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</w:p>
    <w:p w14:paraId="494FE51B" w14:textId="77777777" w:rsidR="00C06D89" w:rsidRPr="00983F31" w:rsidRDefault="00C06D89" w:rsidP="00C80744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highlight w:val="cyan"/>
          <w:lang w:val="es-CO"/>
        </w:rPr>
      </w:pPr>
    </w:p>
    <w:p w14:paraId="5DD0413E" w14:textId="7AB70C59" w:rsidR="006471A6" w:rsidRPr="00983F31" w:rsidRDefault="00F979F4" w:rsidP="007B491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r>
        <w:rPr>
          <w:rFonts w:ascii="Arial" w:hAnsi="Arial" w:cs="Arial"/>
          <w:b/>
          <w:sz w:val="16"/>
          <w:szCs w:val="16"/>
          <w:lang w:val="es-CO"/>
        </w:rPr>
        <w:t>Adicionalmente</w:t>
      </w:r>
      <w:r w:rsidR="00C06D89" w:rsidRPr="00983F31">
        <w:rPr>
          <w:rFonts w:ascii="Arial" w:hAnsi="Arial" w:cs="Arial"/>
          <w:b/>
          <w:sz w:val="16"/>
          <w:szCs w:val="16"/>
          <w:lang w:val="es-CO"/>
        </w:rPr>
        <w:t>,</w:t>
      </w:r>
      <w:r w:rsidR="006471A6" w:rsidRPr="00983F31">
        <w:rPr>
          <w:rFonts w:ascii="Arial" w:hAnsi="Arial" w:cs="Arial"/>
          <w:b/>
          <w:sz w:val="16"/>
          <w:szCs w:val="16"/>
          <w:lang w:val="es-CO"/>
        </w:rPr>
        <w:t xml:space="preserve"> las entidades </w:t>
      </w:r>
      <w:r w:rsidR="005C3A03" w:rsidRPr="00983F31">
        <w:rPr>
          <w:rFonts w:ascii="Arial" w:hAnsi="Arial" w:cs="Arial"/>
          <w:b/>
          <w:sz w:val="16"/>
          <w:szCs w:val="16"/>
          <w:lang w:val="es-CO"/>
        </w:rPr>
        <w:t>pueden</w:t>
      </w:r>
      <w:r w:rsidR="006471A6" w:rsidRPr="00983F31">
        <w:rPr>
          <w:rFonts w:ascii="Arial" w:hAnsi="Arial" w:cs="Arial"/>
          <w:b/>
          <w:sz w:val="16"/>
          <w:szCs w:val="16"/>
          <w:lang w:val="es-CO"/>
        </w:rPr>
        <w:t xml:space="preserve"> adoptar </w:t>
      </w:r>
      <w:r w:rsidR="001338CB" w:rsidRPr="00983F31">
        <w:rPr>
          <w:rFonts w:ascii="Arial" w:hAnsi="Arial" w:cs="Arial"/>
          <w:b/>
          <w:sz w:val="16"/>
          <w:szCs w:val="16"/>
          <w:lang w:val="es-CO"/>
        </w:rPr>
        <w:t xml:space="preserve">voluntariamente </w:t>
      </w:r>
      <w:r w:rsidR="00C872C5" w:rsidRPr="00983F31">
        <w:rPr>
          <w:rFonts w:ascii="Arial" w:hAnsi="Arial" w:cs="Arial"/>
          <w:b/>
          <w:sz w:val="16"/>
          <w:szCs w:val="16"/>
          <w:lang w:val="es-CO"/>
        </w:rPr>
        <w:t>instrumentos de medición adicionales</w:t>
      </w:r>
      <w:r w:rsidR="00F0687D" w:rsidRPr="00983F31">
        <w:rPr>
          <w:rFonts w:ascii="Arial" w:hAnsi="Arial" w:cs="Arial"/>
          <w:b/>
          <w:sz w:val="16"/>
          <w:szCs w:val="16"/>
          <w:lang w:val="es-CO"/>
        </w:rPr>
        <w:t>, tales como</w:t>
      </w:r>
      <w:r w:rsidR="001A087C" w:rsidRPr="00983F31">
        <w:rPr>
          <w:rFonts w:ascii="Arial" w:hAnsi="Arial" w:cs="Arial"/>
          <w:b/>
          <w:sz w:val="16"/>
          <w:szCs w:val="16"/>
          <w:lang w:val="es-CO"/>
        </w:rPr>
        <w:t>:</w:t>
      </w:r>
      <w:r w:rsidR="00F0687D"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26424D" w:rsidRPr="00983F31">
        <w:rPr>
          <w:rFonts w:ascii="Arial" w:hAnsi="Arial" w:cs="Arial"/>
          <w:b/>
          <w:sz w:val="16"/>
          <w:szCs w:val="16"/>
          <w:lang w:val="es-CO"/>
        </w:rPr>
        <w:t xml:space="preserve">nuevos </w:t>
      </w:r>
      <w:r w:rsidR="00F0687D" w:rsidRPr="00983F31">
        <w:rPr>
          <w:rFonts w:ascii="Arial" w:hAnsi="Arial" w:cs="Arial"/>
          <w:b/>
          <w:sz w:val="16"/>
          <w:szCs w:val="16"/>
          <w:lang w:val="es-CO"/>
        </w:rPr>
        <w:t xml:space="preserve">indicadores </w:t>
      </w:r>
      <w:r w:rsidR="0026424D" w:rsidRPr="00983F31">
        <w:rPr>
          <w:rFonts w:ascii="Arial" w:hAnsi="Arial" w:cs="Arial"/>
          <w:b/>
          <w:sz w:val="16"/>
          <w:szCs w:val="16"/>
          <w:lang w:val="es-CO"/>
        </w:rPr>
        <w:t>y</w:t>
      </w:r>
      <w:r w:rsidR="00F0687D" w:rsidRPr="00983F31">
        <w:rPr>
          <w:rFonts w:ascii="Arial" w:hAnsi="Arial" w:cs="Arial"/>
          <w:b/>
          <w:sz w:val="16"/>
          <w:szCs w:val="16"/>
          <w:lang w:val="es-CO"/>
        </w:rPr>
        <w:t xml:space="preserve"> fuentes de información</w:t>
      </w:r>
      <w:r w:rsidR="0026424D" w:rsidRPr="00983F31">
        <w:rPr>
          <w:rFonts w:ascii="Arial" w:hAnsi="Arial" w:cs="Arial"/>
          <w:b/>
          <w:sz w:val="16"/>
          <w:szCs w:val="16"/>
          <w:lang w:val="es-CO"/>
        </w:rPr>
        <w:t>,</w:t>
      </w:r>
      <w:r w:rsidR="00C872C5" w:rsidRPr="00983F31">
        <w:rPr>
          <w:rFonts w:ascii="Arial" w:hAnsi="Arial" w:cs="Arial"/>
          <w:b/>
          <w:sz w:val="16"/>
          <w:szCs w:val="16"/>
          <w:lang w:val="es-CO"/>
        </w:rPr>
        <w:t xml:space="preserve"> que consideren convenientes de conformidad con sus políticas internas</w:t>
      </w:r>
      <w:r w:rsidR="001338CB" w:rsidRPr="00983F31">
        <w:rPr>
          <w:rFonts w:ascii="Arial" w:hAnsi="Arial" w:cs="Arial"/>
          <w:b/>
          <w:sz w:val="16"/>
          <w:szCs w:val="16"/>
          <w:lang w:val="es-CO"/>
        </w:rPr>
        <w:t xml:space="preserve"> y </w:t>
      </w:r>
      <w:r w:rsidR="00C36D75" w:rsidRPr="00983F31">
        <w:rPr>
          <w:rFonts w:ascii="Arial" w:hAnsi="Arial" w:cs="Arial"/>
          <w:b/>
          <w:sz w:val="16"/>
          <w:szCs w:val="16"/>
          <w:lang w:val="es-CO"/>
        </w:rPr>
        <w:t>estrategia de negocio</w:t>
      </w:r>
      <w:r w:rsidR="001338CB" w:rsidRPr="00983F31">
        <w:rPr>
          <w:rFonts w:ascii="Arial" w:hAnsi="Arial" w:cs="Arial"/>
          <w:b/>
          <w:sz w:val="16"/>
          <w:szCs w:val="16"/>
          <w:lang w:val="es-CO"/>
        </w:rPr>
        <w:t>.</w:t>
      </w:r>
    </w:p>
    <w:p w14:paraId="66FD1B0D" w14:textId="77777777" w:rsidR="001338CB" w:rsidRPr="00983F31" w:rsidRDefault="001338CB" w:rsidP="006471A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</w:p>
    <w:p w14:paraId="7BC0EBCD" w14:textId="10891EC0" w:rsidR="001338CB" w:rsidRPr="00983F31" w:rsidRDefault="003E3868" w:rsidP="007B491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CO"/>
        </w:rPr>
      </w:pPr>
      <w:bookmarkStart w:id="1" w:name="_Hlk201736202"/>
      <w:r w:rsidRPr="00983F31">
        <w:rPr>
          <w:rFonts w:ascii="Arial" w:hAnsi="Arial" w:cs="Arial"/>
          <w:b/>
          <w:sz w:val="16"/>
          <w:szCs w:val="16"/>
        </w:rPr>
        <w:t xml:space="preserve">La referida medición debe </w:t>
      </w:r>
      <w:r w:rsidR="00211597">
        <w:rPr>
          <w:rFonts w:ascii="Arial" w:hAnsi="Arial" w:cs="Arial"/>
          <w:b/>
          <w:sz w:val="16"/>
          <w:szCs w:val="16"/>
        </w:rPr>
        <w:t xml:space="preserve">considerar de forma diferencial </w:t>
      </w:r>
      <w:r w:rsidR="009D22CF">
        <w:rPr>
          <w:rFonts w:ascii="Arial" w:hAnsi="Arial" w:cs="Arial"/>
          <w:b/>
          <w:sz w:val="16"/>
          <w:szCs w:val="16"/>
        </w:rPr>
        <w:t xml:space="preserve">los factores de riesgo </w:t>
      </w:r>
      <w:r w:rsidR="00D02015">
        <w:rPr>
          <w:rFonts w:ascii="Arial" w:hAnsi="Arial" w:cs="Arial"/>
          <w:b/>
          <w:sz w:val="16"/>
          <w:szCs w:val="16"/>
        </w:rPr>
        <w:t>que cuenten</w:t>
      </w:r>
      <w:r w:rsidR="00211597">
        <w:rPr>
          <w:rFonts w:ascii="Arial" w:hAnsi="Arial" w:cs="Arial"/>
          <w:b/>
          <w:sz w:val="16"/>
          <w:szCs w:val="16"/>
        </w:rPr>
        <w:t xml:space="preserve"> y no cuen</w:t>
      </w:r>
      <w:r w:rsidR="00E926E2">
        <w:rPr>
          <w:rFonts w:ascii="Arial" w:hAnsi="Arial" w:cs="Arial"/>
          <w:b/>
          <w:sz w:val="16"/>
          <w:szCs w:val="16"/>
        </w:rPr>
        <w:t>ten</w:t>
      </w:r>
      <w:r w:rsidR="00D02015">
        <w:rPr>
          <w:rFonts w:ascii="Arial" w:hAnsi="Arial" w:cs="Arial"/>
          <w:b/>
          <w:sz w:val="16"/>
          <w:szCs w:val="16"/>
        </w:rPr>
        <w:t xml:space="preserve"> con información disponible, y debe </w:t>
      </w:r>
      <w:r w:rsidRPr="00983F31">
        <w:rPr>
          <w:rFonts w:ascii="Arial" w:hAnsi="Arial" w:cs="Arial"/>
          <w:b/>
          <w:sz w:val="16"/>
          <w:szCs w:val="16"/>
        </w:rPr>
        <w:t>quedar documentada y estar a disposición de la SFC. </w:t>
      </w:r>
    </w:p>
    <w:bookmarkEnd w:id="1"/>
    <w:p w14:paraId="6EE1BFF7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58E4D75" w14:textId="460AC8D3" w:rsidR="00A92D3C" w:rsidRPr="00983F31" w:rsidRDefault="0028694E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0C3A96" w:rsidRPr="00983F31">
        <w:rPr>
          <w:rFonts w:ascii="Arial" w:hAnsi="Arial" w:cs="Arial"/>
          <w:b/>
          <w:sz w:val="16"/>
          <w:szCs w:val="16"/>
          <w:lang w:val="es-ES"/>
        </w:rPr>
        <w:t>.5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>.3. Control</w:t>
      </w:r>
    </w:p>
    <w:p w14:paraId="735E384F" w14:textId="77777777" w:rsidR="00AE0016" w:rsidRPr="00983F31" w:rsidRDefault="00AE0016" w:rsidP="00AE001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36710E93" w14:textId="41C04BED" w:rsidR="00A92D3C" w:rsidRPr="00983F31" w:rsidRDefault="00AE0016" w:rsidP="00AE001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Las entidades deben adoptar medidas para controlar su exposición a riesgos ambientales y sociales</w:t>
      </w:r>
      <w:r w:rsidR="000165F8" w:rsidRPr="00983F31">
        <w:rPr>
          <w:rFonts w:ascii="Arial" w:hAnsi="Arial" w:cs="Arial"/>
          <w:b/>
          <w:sz w:val="16"/>
          <w:szCs w:val="16"/>
          <w:lang w:val="es-ES"/>
        </w:rPr>
        <w:t>, incluidos los climáticos</w:t>
      </w:r>
      <w:r w:rsidR="000F400D">
        <w:rPr>
          <w:rFonts w:ascii="Arial" w:hAnsi="Arial" w:cs="Arial"/>
          <w:b/>
          <w:sz w:val="16"/>
          <w:szCs w:val="16"/>
          <w:lang w:val="es-ES"/>
        </w:rPr>
        <w:t>, que hayan sido identificados</w:t>
      </w:r>
      <w:r w:rsidR="0005767F">
        <w:rPr>
          <w:rFonts w:ascii="Arial" w:hAnsi="Arial" w:cs="Arial"/>
          <w:b/>
          <w:sz w:val="16"/>
          <w:szCs w:val="16"/>
          <w:lang w:val="es-ES"/>
        </w:rPr>
        <w:t xml:space="preserve"> después de aplicar el principio de relevancia</w:t>
      </w:r>
      <w:r w:rsidRPr="00983F31">
        <w:rPr>
          <w:rFonts w:ascii="Arial" w:hAnsi="Arial" w:cs="Arial"/>
          <w:b/>
          <w:sz w:val="16"/>
          <w:szCs w:val="16"/>
          <w:lang w:val="es-ES"/>
        </w:rPr>
        <w:t>. Estas medidas deben, como mínimo:</w:t>
      </w:r>
    </w:p>
    <w:p w14:paraId="2A48DB38" w14:textId="61A152D6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95F53FB" w14:textId="38A82973" w:rsidR="00A92D3C" w:rsidRPr="00983F31" w:rsidRDefault="00A92D3C" w:rsidP="00917856">
      <w:pPr>
        <w:pStyle w:val="Prrafodelista"/>
        <w:numPr>
          <w:ilvl w:val="0"/>
          <w:numId w:val="25"/>
        </w:numPr>
        <w:tabs>
          <w:tab w:val="left" w:pos="284"/>
        </w:tabs>
        <w:ind w:left="709" w:hanging="425"/>
        <w:jc w:val="both"/>
        <w:rPr>
          <w:rFonts w:ascii="Arial" w:hAnsi="Arial" w:cs="Arial"/>
          <w:b/>
          <w:sz w:val="16"/>
          <w:szCs w:val="16"/>
          <w:lang w:val="es-CO"/>
        </w:rPr>
      </w:pP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Considerar el plan de negocio, </w:t>
      </w:r>
      <w:r w:rsidR="0045680A" w:rsidRPr="00983F31">
        <w:rPr>
          <w:rFonts w:ascii="Arial" w:hAnsi="Arial" w:cs="Arial"/>
          <w:b/>
          <w:sz w:val="16"/>
          <w:szCs w:val="16"/>
          <w:lang w:val="es-CO"/>
        </w:rPr>
        <w:t xml:space="preserve">la política de inversión, 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los mecanismos y procedimientos para la realización de las operaciones, así como los factores de riesgo ambientales y sociales identificados en el </w:t>
      </w:r>
      <w:proofErr w:type="spellStart"/>
      <w:r w:rsidRPr="00983F31">
        <w:rPr>
          <w:rFonts w:ascii="Arial" w:hAnsi="Arial" w:cs="Arial"/>
          <w:b/>
          <w:sz w:val="16"/>
          <w:szCs w:val="16"/>
          <w:lang w:val="es-CO"/>
        </w:rPr>
        <w:t>subnumeral</w:t>
      </w:r>
      <w:proofErr w:type="spellEnd"/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 </w:t>
      </w:r>
      <w:r w:rsidR="00700C18">
        <w:rPr>
          <w:rFonts w:ascii="Arial" w:hAnsi="Arial" w:cs="Arial"/>
          <w:b/>
          <w:sz w:val="16"/>
          <w:szCs w:val="16"/>
          <w:lang w:val="es-CO"/>
        </w:rPr>
        <w:t>1</w:t>
      </w:r>
      <w:r w:rsidR="00695D5C" w:rsidRPr="00983F31">
        <w:rPr>
          <w:rFonts w:ascii="Arial" w:hAnsi="Arial" w:cs="Arial"/>
          <w:b/>
          <w:sz w:val="16"/>
          <w:szCs w:val="16"/>
          <w:lang w:val="es-CO"/>
        </w:rPr>
        <w:t>.5.1</w:t>
      </w:r>
      <w:r w:rsidRPr="00983F31">
        <w:rPr>
          <w:rFonts w:ascii="Arial" w:hAnsi="Arial" w:cs="Arial"/>
          <w:b/>
          <w:sz w:val="16"/>
          <w:szCs w:val="16"/>
          <w:lang w:val="es-CO"/>
        </w:rPr>
        <w:t>. de</w:t>
      </w:r>
      <w:r w:rsidR="00845D98" w:rsidRPr="00983F31">
        <w:rPr>
          <w:rFonts w:ascii="Arial" w:hAnsi="Arial" w:cs="Arial"/>
          <w:b/>
          <w:sz w:val="16"/>
          <w:szCs w:val="16"/>
          <w:lang w:val="es-CO"/>
        </w:rPr>
        <w:t>l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 presente </w:t>
      </w:r>
      <w:r w:rsidR="00695D5C" w:rsidRPr="00983F31">
        <w:rPr>
          <w:rFonts w:ascii="Arial" w:hAnsi="Arial" w:cs="Arial"/>
          <w:b/>
          <w:sz w:val="16"/>
          <w:szCs w:val="16"/>
          <w:lang w:val="es-CO"/>
        </w:rPr>
        <w:t>Capítulo</w:t>
      </w:r>
      <w:r w:rsidRPr="00983F31">
        <w:rPr>
          <w:rFonts w:ascii="Arial" w:hAnsi="Arial" w:cs="Arial"/>
          <w:b/>
          <w:sz w:val="16"/>
          <w:szCs w:val="16"/>
          <w:lang w:val="es-CO"/>
        </w:rPr>
        <w:t xml:space="preserve">. </w:t>
      </w:r>
    </w:p>
    <w:p w14:paraId="29257676" w14:textId="77777777" w:rsidR="00A92D3C" w:rsidRPr="00983F31" w:rsidRDefault="00A92D3C" w:rsidP="0091785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381B610" w14:textId="7B59EBC2" w:rsidR="00682792" w:rsidRPr="00983F31" w:rsidRDefault="00845D98" w:rsidP="00917856">
      <w:pPr>
        <w:tabs>
          <w:tab w:val="left" w:pos="284"/>
        </w:tabs>
        <w:ind w:left="709" w:hanging="425"/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b. </w:t>
      </w:r>
      <w:r w:rsidRPr="00983F31">
        <w:rPr>
          <w:rFonts w:ascii="Arial" w:hAnsi="Arial" w:cs="Arial"/>
          <w:b/>
          <w:sz w:val="16"/>
          <w:szCs w:val="16"/>
          <w:lang w:val="es-ES"/>
        </w:rPr>
        <w:tab/>
        <w:t>S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>er flexible</w:t>
      </w:r>
      <w:r w:rsidR="00C33859" w:rsidRPr="00983F31">
        <w:rPr>
          <w:rFonts w:ascii="Arial" w:hAnsi="Arial" w:cs="Arial"/>
          <w:b/>
          <w:sz w:val="16"/>
          <w:szCs w:val="16"/>
          <w:lang w:val="es-ES"/>
        </w:rPr>
        <w:t>s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 xml:space="preserve"> y adaptable</w:t>
      </w:r>
      <w:r w:rsidR="00C33859" w:rsidRPr="00983F31">
        <w:rPr>
          <w:rFonts w:ascii="Arial" w:hAnsi="Arial" w:cs="Arial"/>
          <w:b/>
          <w:sz w:val="16"/>
          <w:szCs w:val="16"/>
          <w:lang w:val="es-ES"/>
        </w:rPr>
        <w:t>s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 xml:space="preserve"> a los cambios en los factores de riesgo ambientales y sociales</w:t>
      </w:r>
      <w:r w:rsidR="007E0DDF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 xml:space="preserve">identificados por la entidad. </w:t>
      </w:r>
    </w:p>
    <w:p w14:paraId="7DCFE462" w14:textId="77777777" w:rsidR="00D257AA" w:rsidRPr="00983F31" w:rsidRDefault="00D257AA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</w:p>
    <w:p w14:paraId="7E756D80" w14:textId="2484536F" w:rsidR="00A92D3C" w:rsidRPr="00983F31" w:rsidRDefault="00700C18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  <w:r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1</w:t>
      </w:r>
      <w:r w:rsidR="000C3A96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.5</w:t>
      </w:r>
      <w:r w:rsidR="00A92D3C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.4. Monitoreo</w:t>
      </w:r>
    </w:p>
    <w:p w14:paraId="79F6B93D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</w:p>
    <w:p w14:paraId="092D4F2D" w14:textId="322A578A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Las entidades deben </w:t>
      </w:r>
      <w:r w:rsidR="00A767F0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establecer 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lineamientos y procedimientos </w:t>
      </w:r>
      <w:r w:rsidR="00DF18AE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que permitan el seguimiento </w:t>
      </w:r>
      <w:r w:rsidR="000D7FA2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periódico 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de su exposición al riesgo ambiental y social</w:t>
      </w:r>
      <w:r w:rsidR="00A607A8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, incluido el climático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.</w:t>
      </w:r>
    </w:p>
    <w:p w14:paraId="2A43281F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</w:p>
    <w:p w14:paraId="16BD26E4" w14:textId="5EF624F4" w:rsidR="00AB5C98" w:rsidRPr="00983F31" w:rsidRDefault="00AB5C98" w:rsidP="00AB5C98">
      <w:pPr>
        <w:jc w:val="both"/>
        <w:rPr>
          <w:rFonts w:ascii="Arial" w:hAnsi="Arial" w:cs="Arial"/>
          <w:b/>
          <w:color w:val="000000" w:themeColor="text1"/>
          <w:sz w:val="16"/>
          <w:szCs w:val="16"/>
          <w:lang w:val="es-CO"/>
        </w:rPr>
      </w:pP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Dicho monitoreo debe, como mínimo:</w:t>
      </w:r>
    </w:p>
    <w:p w14:paraId="1860C926" w14:textId="77777777" w:rsidR="00B626BA" w:rsidRPr="00983F31" w:rsidRDefault="00B626BA" w:rsidP="00B626BA">
      <w:pPr>
        <w:jc w:val="both"/>
        <w:rPr>
          <w:rFonts w:ascii="Arial" w:hAnsi="Arial" w:cs="Arial"/>
          <w:b/>
          <w:color w:val="000000" w:themeColor="text1"/>
          <w:sz w:val="16"/>
          <w:szCs w:val="16"/>
          <w:lang w:val="es-CO"/>
        </w:rPr>
      </w:pPr>
    </w:p>
    <w:p w14:paraId="7189ABB4" w14:textId="49F377CD" w:rsidR="00AB5C98" w:rsidRPr="00983F31" w:rsidRDefault="00AB5C98" w:rsidP="00917856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b/>
          <w:color w:val="000000" w:themeColor="text1"/>
          <w:sz w:val="16"/>
          <w:szCs w:val="16"/>
          <w:lang w:val="es-CO"/>
        </w:rPr>
      </w:pP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Realizarse de</w:t>
      </w:r>
      <w:r w:rsidR="00804BC0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forma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</w:t>
      </w:r>
      <w:r w:rsidR="00326AA5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anual 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sobre los factores de riesgo que puedan generar impactos negativos</w:t>
      </w:r>
      <w:r w:rsidR="004615E9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teniendo en cuenta los principios de proporcionalidad y relevancia</w:t>
      </w:r>
      <w:r w:rsidR="00804BC0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. </w:t>
      </w:r>
      <w:r w:rsidR="00BA02EA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En cualquier caso</w:t>
      </w:r>
      <w:r w:rsidR="00804BC0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, las</w:t>
      </w:r>
      <w:r w:rsidR="00236F90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enti</w:t>
      </w:r>
      <w:r w:rsidR="00FC1DC5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dades deben realizar un monitoreo </w:t>
      </w:r>
      <w:r w:rsidR="00E34CEE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oportuno</w:t>
      </w:r>
      <w:r w:rsidR="00782FC6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</w:t>
      </w:r>
      <w:r w:rsidR="00FC1DC5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sobre </w:t>
      </w:r>
      <w:r w:rsidR="00782FC6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aquellos </w:t>
      </w:r>
      <w:r w:rsidR="00FC1DC5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factores de riesgo ambientales y sociales </w:t>
      </w:r>
      <w:r w:rsidR="00334EC3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sobrevinientes </w:t>
      </w:r>
      <w:r w:rsidR="00AC1888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que</w:t>
      </w:r>
      <w:r w:rsidR="00334EC3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puedan afectar </w:t>
      </w:r>
      <w:r w:rsidR="00BA02EA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materialmente </w:t>
      </w:r>
      <w:r w:rsidR="00334EC3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la exposición al riesgo de la entidad. </w:t>
      </w:r>
    </w:p>
    <w:p w14:paraId="664C826B" w14:textId="77777777" w:rsidR="00B626BA" w:rsidRPr="00983F31" w:rsidRDefault="00B626BA" w:rsidP="00B626BA">
      <w:pPr>
        <w:jc w:val="both"/>
        <w:rPr>
          <w:rFonts w:ascii="Arial" w:hAnsi="Arial" w:cs="Arial"/>
          <w:b/>
          <w:color w:val="000000" w:themeColor="text1"/>
          <w:sz w:val="16"/>
          <w:szCs w:val="16"/>
          <w:lang w:val="es-CO"/>
        </w:rPr>
      </w:pPr>
    </w:p>
    <w:p w14:paraId="498CFF0B" w14:textId="3E6FE90E" w:rsidR="00AB5C98" w:rsidRPr="00983F31" w:rsidRDefault="00AB5C98" w:rsidP="00917856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b/>
          <w:color w:val="000000" w:themeColor="text1"/>
          <w:sz w:val="16"/>
          <w:szCs w:val="16"/>
          <w:lang w:val="es-CO"/>
        </w:rPr>
      </w:pP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Atender a la estructura, </w:t>
      </w:r>
      <w:r w:rsidR="00B626BA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características, 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>operaciones</w:t>
      </w:r>
      <w:r w:rsidR="00B626BA"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autorizadas</w:t>
      </w:r>
      <w:r w:rsidRPr="00983F31">
        <w:rPr>
          <w:rFonts w:ascii="Arial" w:hAnsi="Arial" w:cs="Arial"/>
          <w:b/>
          <w:color w:val="000000" w:themeColor="text1"/>
          <w:sz w:val="16"/>
          <w:szCs w:val="16"/>
          <w:lang w:val="es-CO"/>
        </w:rPr>
        <w:t xml:space="preserve"> y perfil de riesgo de la entidad.</w:t>
      </w:r>
    </w:p>
    <w:p w14:paraId="7F446981" w14:textId="77777777" w:rsidR="00D93AA8" w:rsidRPr="00983F31" w:rsidRDefault="00D93AA8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848909C" w14:textId="1CF90F38" w:rsidR="00A92D3C" w:rsidRPr="00983F31" w:rsidRDefault="00700C18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>.6. Capacitación interna</w:t>
      </w:r>
    </w:p>
    <w:p w14:paraId="12E0A57D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2E9AC187" w14:textId="6092D351" w:rsidR="00935DA7" w:rsidRDefault="00A92D3C" w:rsidP="00A92D3C">
      <w:pPr>
        <w:tabs>
          <w:tab w:val="left" w:pos="360"/>
          <w:tab w:val="right" w:pos="540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Las entidades deben diseñar y </w:t>
      </w:r>
      <w:r w:rsidR="00B65EAB">
        <w:rPr>
          <w:rFonts w:ascii="Arial" w:hAnsi="Arial" w:cs="Arial"/>
          <w:b/>
          <w:sz w:val="16"/>
          <w:szCs w:val="16"/>
        </w:rPr>
        <w:t>ejecutar</w:t>
      </w:r>
      <w:r w:rsidR="00B65EAB" w:rsidRPr="00983F31">
        <w:rPr>
          <w:rFonts w:ascii="Arial" w:hAnsi="Arial" w:cs="Arial"/>
          <w:b/>
          <w:sz w:val="16"/>
          <w:szCs w:val="16"/>
        </w:rPr>
        <w:t xml:space="preserve"> </w:t>
      </w:r>
      <w:r w:rsidRPr="00983F31">
        <w:rPr>
          <w:rFonts w:ascii="Arial" w:hAnsi="Arial" w:cs="Arial"/>
          <w:b/>
          <w:sz w:val="16"/>
          <w:szCs w:val="16"/>
        </w:rPr>
        <w:t>planes de capacitación</w:t>
      </w:r>
      <w:r w:rsidR="001262B7">
        <w:rPr>
          <w:rFonts w:ascii="Arial" w:hAnsi="Arial" w:cs="Arial"/>
          <w:b/>
          <w:sz w:val="16"/>
          <w:szCs w:val="16"/>
        </w:rPr>
        <w:t xml:space="preserve"> sobre riesgos ambientales</w:t>
      </w:r>
      <w:r w:rsidR="006E512E">
        <w:rPr>
          <w:rFonts w:ascii="Arial" w:hAnsi="Arial" w:cs="Arial"/>
          <w:b/>
          <w:sz w:val="16"/>
          <w:szCs w:val="16"/>
        </w:rPr>
        <w:t xml:space="preserve"> y sociales, incluidos los climáticos</w:t>
      </w:r>
      <w:r w:rsidR="00910EA7">
        <w:rPr>
          <w:rFonts w:ascii="Arial" w:hAnsi="Arial" w:cs="Arial"/>
          <w:b/>
          <w:sz w:val="16"/>
          <w:szCs w:val="16"/>
        </w:rPr>
        <w:t>,</w:t>
      </w:r>
      <w:r w:rsidRPr="00983F31">
        <w:rPr>
          <w:rFonts w:ascii="Arial" w:hAnsi="Arial" w:cs="Arial"/>
          <w:b/>
          <w:sz w:val="16"/>
          <w:szCs w:val="16"/>
        </w:rPr>
        <w:t xml:space="preserve"> dirigidos a l</w:t>
      </w:r>
      <w:r w:rsidR="00C515E8" w:rsidRPr="00983F31">
        <w:rPr>
          <w:rFonts w:ascii="Arial" w:hAnsi="Arial" w:cs="Arial"/>
          <w:b/>
          <w:sz w:val="16"/>
          <w:szCs w:val="16"/>
        </w:rPr>
        <w:t xml:space="preserve">os </w:t>
      </w:r>
      <w:r w:rsidRPr="00983F31">
        <w:rPr>
          <w:rFonts w:ascii="Arial" w:hAnsi="Arial" w:cs="Arial"/>
          <w:b/>
          <w:sz w:val="16"/>
          <w:szCs w:val="16"/>
        </w:rPr>
        <w:t xml:space="preserve">funcionarios de la entidad </w:t>
      </w:r>
      <w:r w:rsidR="00A43299" w:rsidRPr="00983F31">
        <w:rPr>
          <w:rFonts w:ascii="Arial" w:hAnsi="Arial" w:cs="Arial"/>
          <w:b/>
          <w:sz w:val="16"/>
          <w:szCs w:val="16"/>
        </w:rPr>
        <w:t>encargados de realizar</w:t>
      </w:r>
      <w:r w:rsidRPr="00983F31">
        <w:rPr>
          <w:rFonts w:ascii="Arial" w:hAnsi="Arial" w:cs="Arial"/>
          <w:b/>
          <w:sz w:val="16"/>
          <w:szCs w:val="16"/>
        </w:rPr>
        <w:t xml:space="preserve"> la</w:t>
      </w:r>
      <w:r w:rsidR="00F63F13" w:rsidRPr="00983F31">
        <w:rPr>
          <w:rFonts w:ascii="Arial" w:hAnsi="Arial" w:cs="Arial"/>
          <w:b/>
          <w:sz w:val="16"/>
          <w:szCs w:val="16"/>
        </w:rPr>
        <w:t xml:space="preserve"> función de</w:t>
      </w:r>
      <w:r w:rsidRPr="00983F31">
        <w:rPr>
          <w:rFonts w:ascii="Arial" w:hAnsi="Arial" w:cs="Arial"/>
          <w:b/>
          <w:sz w:val="16"/>
          <w:szCs w:val="16"/>
        </w:rPr>
        <w:t xml:space="preserve"> gestión de riesgos</w:t>
      </w:r>
      <w:r w:rsidR="0079665D" w:rsidRPr="00983F31">
        <w:rPr>
          <w:rFonts w:ascii="Arial" w:hAnsi="Arial" w:cs="Arial"/>
          <w:b/>
          <w:sz w:val="16"/>
          <w:szCs w:val="16"/>
        </w:rPr>
        <w:t xml:space="preserve">, </w:t>
      </w:r>
      <w:r w:rsidR="00983F31" w:rsidRPr="00983F31">
        <w:rPr>
          <w:rFonts w:ascii="Arial" w:hAnsi="Arial" w:cs="Arial"/>
          <w:b/>
          <w:sz w:val="16"/>
          <w:szCs w:val="16"/>
        </w:rPr>
        <w:t xml:space="preserve">a </w:t>
      </w:r>
      <w:r w:rsidR="0079665D" w:rsidRPr="00983F31">
        <w:rPr>
          <w:rFonts w:ascii="Arial" w:hAnsi="Arial" w:cs="Arial"/>
          <w:b/>
          <w:sz w:val="16"/>
          <w:szCs w:val="16"/>
        </w:rPr>
        <w:t>la Alta Gerencia y a los miembros de la Junta Directiva</w:t>
      </w:r>
      <w:r w:rsidRPr="00983F31">
        <w:rPr>
          <w:rFonts w:ascii="Arial" w:hAnsi="Arial" w:cs="Arial"/>
          <w:b/>
          <w:sz w:val="16"/>
          <w:szCs w:val="16"/>
        </w:rPr>
        <w:t>.</w:t>
      </w:r>
    </w:p>
    <w:p w14:paraId="4F7DFE06" w14:textId="77777777" w:rsidR="00935DA7" w:rsidRDefault="00935DA7" w:rsidP="00A92D3C">
      <w:pPr>
        <w:tabs>
          <w:tab w:val="left" w:pos="360"/>
          <w:tab w:val="right" w:pos="540"/>
        </w:tabs>
        <w:jc w:val="both"/>
        <w:rPr>
          <w:rFonts w:ascii="Arial" w:hAnsi="Arial" w:cs="Arial"/>
          <w:b/>
          <w:sz w:val="16"/>
          <w:szCs w:val="16"/>
        </w:rPr>
      </w:pPr>
    </w:p>
    <w:p w14:paraId="4F3966C7" w14:textId="779231FA" w:rsidR="00A92D3C" w:rsidRPr="00983F31" w:rsidRDefault="00A92D3C" w:rsidP="00A92D3C">
      <w:pPr>
        <w:tabs>
          <w:tab w:val="left" w:pos="360"/>
          <w:tab w:val="right" w:pos="540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Los planes de capacitación deben cumplir, como mínimo, con los siguientes </w:t>
      </w:r>
      <w:r w:rsidR="00B65EAB">
        <w:rPr>
          <w:rFonts w:ascii="Arial" w:hAnsi="Arial" w:cs="Arial"/>
          <w:b/>
          <w:sz w:val="16"/>
          <w:szCs w:val="16"/>
        </w:rPr>
        <w:t>requisitos</w:t>
      </w:r>
      <w:r w:rsidRPr="00983F31">
        <w:rPr>
          <w:rFonts w:ascii="Arial" w:hAnsi="Arial" w:cs="Arial"/>
          <w:b/>
          <w:sz w:val="16"/>
          <w:szCs w:val="16"/>
        </w:rPr>
        <w:t>:</w:t>
      </w:r>
    </w:p>
    <w:p w14:paraId="6828CD3D" w14:textId="77777777" w:rsidR="00A92D3C" w:rsidRPr="00983F31" w:rsidRDefault="00A92D3C" w:rsidP="00A92D3C">
      <w:pPr>
        <w:tabs>
          <w:tab w:val="left" w:pos="360"/>
          <w:tab w:val="right" w:pos="540"/>
        </w:tabs>
        <w:jc w:val="both"/>
        <w:rPr>
          <w:rFonts w:ascii="Arial" w:hAnsi="Arial" w:cs="Arial"/>
          <w:b/>
          <w:sz w:val="16"/>
          <w:szCs w:val="16"/>
        </w:rPr>
      </w:pPr>
    </w:p>
    <w:p w14:paraId="00567B0D" w14:textId="6585DE2A" w:rsidR="00A92D3C" w:rsidRPr="00983F31" w:rsidRDefault="00A92D3C" w:rsidP="00A92D3C">
      <w:pPr>
        <w:pStyle w:val="Prrafodelista"/>
        <w:numPr>
          <w:ilvl w:val="0"/>
          <w:numId w:val="15"/>
        </w:numPr>
        <w:tabs>
          <w:tab w:val="left" w:pos="360"/>
          <w:tab w:val="right" w:pos="540"/>
        </w:tabs>
        <w:ind w:left="284" w:hanging="284"/>
        <w:contextualSpacing w:val="0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Contar con una periodicidad mínima anual.</w:t>
      </w:r>
    </w:p>
    <w:p w14:paraId="2BEE87EB" w14:textId="77777777" w:rsidR="00A92D3C" w:rsidRPr="00A6325D" w:rsidRDefault="00A92D3C" w:rsidP="00A6325D">
      <w:pPr>
        <w:rPr>
          <w:rFonts w:ascii="Arial" w:hAnsi="Arial" w:cs="Arial"/>
          <w:sz w:val="16"/>
          <w:szCs w:val="16"/>
        </w:rPr>
      </w:pPr>
    </w:p>
    <w:p w14:paraId="78E112EA" w14:textId="6868991E" w:rsidR="00A92D3C" w:rsidRPr="00983F31" w:rsidRDefault="00A92D3C" w:rsidP="00A92D3C">
      <w:pPr>
        <w:pStyle w:val="Prrafodelista"/>
        <w:numPr>
          <w:ilvl w:val="0"/>
          <w:numId w:val="15"/>
        </w:numPr>
        <w:tabs>
          <w:tab w:val="left" w:pos="360"/>
          <w:tab w:val="right" w:pos="540"/>
        </w:tabs>
        <w:ind w:left="284" w:hanging="284"/>
        <w:contextualSpacing w:val="0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Ser impartidos durante el proceso de inducción de los nuevos funcionarios</w:t>
      </w:r>
      <w:r w:rsidR="00A43299" w:rsidRPr="00983F31">
        <w:rPr>
          <w:rFonts w:ascii="Arial" w:hAnsi="Arial" w:cs="Arial"/>
          <w:b/>
          <w:sz w:val="16"/>
          <w:szCs w:val="16"/>
        </w:rPr>
        <w:t xml:space="preserve"> encargados de realizar</w:t>
      </w:r>
      <w:r w:rsidR="00D12655" w:rsidRPr="00983F31">
        <w:rPr>
          <w:rFonts w:ascii="Arial" w:hAnsi="Arial" w:cs="Arial"/>
          <w:b/>
          <w:sz w:val="16"/>
          <w:szCs w:val="16"/>
        </w:rPr>
        <w:t xml:space="preserve"> la función de</w:t>
      </w:r>
      <w:r w:rsidR="00A43299" w:rsidRPr="00983F31">
        <w:rPr>
          <w:rFonts w:ascii="Arial" w:hAnsi="Arial" w:cs="Arial"/>
          <w:b/>
          <w:sz w:val="16"/>
          <w:szCs w:val="16"/>
        </w:rPr>
        <w:t xml:space="preserve"> gestión de riesgos</w:t>
      </w:r>
      <w:r w:rsidRPr="00983F31">
        <w:rPr>
          <w:rFonts w:ascii="Arial" w:hAnsi="Arial" w:cs="Arial"/>
          <w:b/>
          <w:sz w:val="16"/>
          <w:szCs w:val="16"/>
        </w:rPr>
        <w:t>.</w:t>
      </w:r>
    </w:p>
    <w:p w14:paraId="6D9FA553" w14:textId="77777777" w:rsidR="00A92D3C" w:rsidRPr="00983F31" w:rsidRDefault="00A92D3C" w:rsidP="00A92D3C">
      <w:pPr>
        <w:rPr>
          <w:rFonts w:ascii="Arial" w:hAnsi="Arial" w:cs="Arial"/>
          <w:sz w:val="16"/>
          <w:szCs w:val="16"/>
        </w:rPr>
      </w:pPr>
    </w:p>
    <w:p w14:paraId="209646FB" w14:textId="77777777" w:rsidR="00A92D3C" w:rsidRPr="00983F31" w:rsidRDefault="00A92D3C" w:rsidP="00A92D3C">
      <w:pPr>
        <w:pStyle w:val="Prrafodelista"/>
        <w:numPr>
          <w:ilvl w:val="0"/>
          <w:numId w:val="15"/>
        </w:numPr>
        <w:tabs>
          <w:tab w:val="left" w:pos="360"/>
          <w:tab w:val="right" w:pos="540"/>
        </w:tabs>
        <w:ind w:left="284" w:hanging="284"/>
        <w:contextualSpacing w:val="0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Ser revisados y actualizados de manera periódica.</w:t>
      </w:r>
    </w:p>
    <w:p w14:paraId="402DDF54" w14:textId="77777777" w:rsidR="00A92D3C" w:rsidRPr="00983F31" w:rsidRDefault="00A92D3C" w:rsidP="00A92D3C">
      <w:pPr>
        <w:pStyle w:val="Prrafodelista"/>
        <w:tabs>
          <w:tab w:val="left" w:pos="360"/>
          <w:tab w:val="right" w:pos="540"/>
        </w:tabs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3ADD72AE" w14:textId="635706BF" w:rsidR="00A92D3C" w:rsidRPr="00983F31" w:rsidRDefault="00921148" w:rsidP="00A92D3C">
      <w:pPr>
        <w:pStyle w:val="Prrafodelista"/>
        <w:numPr>
          <w:ilvl w:val="0"/>
          <w:numId w:val="15"/>
        </w:numPr>
        <w:tabs>
          <w:tab w:val="left" w:pos="360"/>
          <w:tab w:val="right" w:pos="540"/>
        </w:tabs>
        <w:ind w:left="284" w:hanging="284"/>
        <w:contextualSpacing w:val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Incorporar</w:t>
      </w:r>
      <w:r w:rsidRPr="00983F31">
        <w:rPr>
          <w:rFonts w:ascii="Arial" w:hAnsi="Arial" w:cs="Arial"/>
          <w:b/>
          <w:sz w:val="16"/>
          <w:szCs w:val="16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mecanismos </w:t>
      </w:r>
      <w:r w:rsidR="00823E80">
        <w:rPr>
          <w:rFonts w:ascii="Arial" w:hAnsi="Arial" w:cs="Arial"/>
          <w:b/>
          <w:sz w:val="16"/>
          <w:szCs w:val="16"/>
        </w:rPr>
        <w:t>pa</w:t>
      </w:r>
      <w:r w:rsidR="00823E80" w:rsidRPr="00823E80">
        <w:rPr>
          <w:rFonts w:ascii="Arial" w:hAnsi="Arial" w:cs="Arial"/>
          <w:b/>
          <w:sz w:val="16"/>
          <w:szCs w:val="16"/>
        </w:rPr>
        <w:t xml:space="preserve">ra medir resultados y verificar el logro de los objetivos de </w:t>
      </w:r>
      <w:r w:rsidR="00823E80">
        <w:rPr>
          <w:rFonts w:ascii="Arial" w:hAnsi="Arial" w:cs="Arial"/>
          <w:b/>
          <w:sz w:val="16"/>
          <w:szCs w:val="16"/>
        </w:rPr>
        <w:t xml:space="preserve">los planes de </w:t>
      </w:r>
      <w:r w:rsidR="00823E80" w:rsidRPr="00823E80">
        <w:rPr>
          <w:rFonts w:ascii="Arial" w:hAnsi="Arial" w:cs="Arial"/>
          <w:b/>
          <w:sz w:val="16"/>
          <w:szCs w:val="16"/>
        </w:rPr>
        <w:t>capacitación (p</w:t>
      </w:r>
      <w:r w:rsidR="00823E80">
        <w:rPr>
          <w:rFonts w:ascii="Arial" w:hAnsi="Arial" w:cs="Arial"/>
          <w:b/>
          <w:sz w:val="16"/>
          <w:szCs w:val="16"/>
        </w:rPr>
        <w:t>or ejemplo</w:t>
      </w:r>
      <w:r w:rsidR="00252FAF">
        <w:rPr>
          <w:rFonts w:ascii="Arial" w:hAnsi="Arial" w:cs="Arial"/>
          <w:b/>
          <w:sz w:val="16"/>
          <w:szCs w:val="16"/>
        </w:rPr>
        <w:t>:</w:t>
      </w:r>
      <w:r w:rsidR="00823E80" w:rsidRPr="00823E80">
        <w:rPr>
          <w:rFonts w:ascii="Arial" w:hAnsi="Arial" w:cs="Arial"/>
          <w:b/>
          <w:sz w:val="16"/>
          <w:szCs w:val="16"/>
        </w:rPr>
        <w:t xml:space="preserve"> evaluaciones, indicadores de desempeño</w:t>
      </w:r>
      <w:r w:rsidR="00252FAF">
        <w:rPr>
          <w:rFonts w:ascii="Arial" w:hAnsi="Arial" w:cs="Arial"/>
          <w:b/>
          <w:sz w:val="16"/>
          <w:szCs w:val="16"/>
        </w:rPr>
        <w:t xml:space="preserve"> y </w:t>
      </w:r>
      <w:r w:rsidR="00823E80" w:rsidRPr="00823E80">
        <w:rPr>
          <w:rFonts w:ascii="Arial" w:hAnsi="Arial" w:cs="Arial"/>
          <w:b/>
          <w:sz w:val="16"/>
          <w:szCs w:val="16"/>
        </w:rPr>
        <w:t>encuestas de retroalimentación).</w:t>
      </w:r>
    </w:p>
    <w:p w14:paraId="5C855CE5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</w:rPr>
        <w:t> </w:t>
      </w:r>
    </w:p>
    <w:p w14:paraId="03499550" w14:textId="371B8E94" w:rsidR="00A92D3C" w:rsidRPr="00983F31" w:rsidRDefault="00700C18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1</w:t>
      </w:r>
      <w:r w:rsidR="00A92D3C" w:rsidRPr="00983F31">
        <w:rPr>
          <w:rFonts w:ascii="Arial" w:hAnsi="Arial" w:cs="Arial"/>
          <w:b/>
          <w:sz w:val="16"/>
          <w:szCs w:val="16"/>
          <w:lang w:val="es-ES"/>
        </w:rPr>
        <w:t>.7. Reportes</w:t>
      </w:r>
    </w:p>
    <w:p w14:paraId="38F1C28E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2DC186AC" w14:textId="04F843DA" w:rsidR="00A92D3C" w:rsidRPr="00983F31" w:rsidRDefault="00FA62FB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L</w:t>
      </w:r>
      <w:r w:rsidR="007C2EA5" w:rsidRPr="00983F31">
        <w:rPr>
          <w:rFonts w:ascii="Arial" w:hAnsi="Arial" w:cs="Arial"/>
          <w:b/>
          <w:sz w:val="16"/>
          <w:szCs w:val="16"/>
        </w:rPr>
        <w:t xml:space="preserve">os </w:t>
      </w:r>
      <w:r w:rsidR="007C2EA5">
        <w:rPr>
          <w:rFonts w:ascii="Arial" w:hAnsi="Arial" w:cs="Arial"/>
          <w:b/>
          <w:sz w:val="16"/>
          <w:szCs w:val="16"/>
        </w:rPr>
        <w:t>encargados</w:t>
      </w:r>
      <w:r w:rsidR="007C2EA5" w:rsidRPr="00983F31">
        <w:rPr>
          <w:rFonts w:ascii="Arial" w:hAnsi="Arial" w:cs="Arial"/>
          <w:b/>
          <w:sz w:val="16"/>
          <w:szCs w:val="16"/>
        </w:rPr>
        <w:t xml:space="preserve"> de realizar la función de gestión de riesgos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debe</w:t>
      </w:r>
      <w:r w:rsidR="00181180" w:rsidRPr="00983F31">
        <w:rPr>
          <w:rFonts w:ascii="Arial" w:hAnsi="Arial" w:cs="Arial"/>
          <w:b/>
          <w:sz w:val="16"/>
          <w:szCs w:val="16"/>
        </w:rPr>
        <w:t>n</w:t>
      </w:r>
      <w:r w:rsidR="00A92D3C" w:rsidRPr="00983F31">
        <w:rPr>
          <w:rFonts w:ascii="Arial" w:hAnsi="Arial" w:cs="Arial"/>
          <w:b/>
          <w:sz w:val="16"/>
          <w:szCs w:val="16"/>
        </w:rPr>
        <w:t xml:space="preserve"> presentar a la Junta Directiva y a la Alta Gerencia</w:t>
      </w:r>
      <w:r w:rsidR="0077197B" w:rsidRPr="00983F31">
        <w:rPr>
          <w:rFonts w:ascii="Arial" w:hAnsi="Arial" w:cs="Arial"/>
          <w:b/>
          <w:sz w:val="16"/>
          <w:szCs w:val="16"/>
        </w:rPr>
        <w:t xml:space="preserve"> </w:t>
      </w:r>
      <w:r w:rsidR="00A92D3C" w:rsidRPr="00983F31">
        <w:rPr>
          <w:rFonts w:ascii="Arial" w:hAnsi="Arial" w:cs="Arial"/>
          <w:b/>
          <w:sz w:val="16"/>
          <w:szCs w:val="16"/>
        </w:rPr>
        <w:t>un informe que contenga, como mínimo, los siguientes aspectos:</w:t>
      </w:r>
    </w:p>
    <w:p w14:paraId="74585118" w14:textId="77777777" w:rsidR="00A92D3C" w:rsidRPr="00983F31" w:rsidRDefault="00A92D3C" w:rsidP="00A92D3C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7B2BF309" w14:textId="290C5AB9" w:rsidR="00A92D3C" w:rsidRPr="00983F31" w:rsidRDefault="00A92D3C" w:rsidP="00A92D3C">
      <w:pPr>
        <w:pStyle w:val="Prrafodelista"/>
        <w:numPr>
          <w:ilvl w:val="0"/>
          <w:numId w:val="14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 identificación de los territorios </w:t>
      </w:r>
      <w:r w:rsidR="00114D4F" w:rsidRPr="00983F31">
        <w:rPr>
          <w:rFonts w:ascii="Arial" w:hAnsi="Arial" w:cs="Arial"/>
          <w:b/>
          <w:sz w:val="16"/>
          <w:szCs w:val="16"/>
        </w:rPr>
        <w:t xml:space="preserve">y sectores económicos </w:t>
      </w:r>
      <w:r w:rsidRPr="00983F31">
        <w:rPr>
          <w:rFonts w:ascii="Arial" w:hAnsi="Arial" w:cs="Arial"/>
          <w:b/>
          <w:sz w:val="16"/>
          <w:szCs w:val="16"/>
        </w:rPr>
        <w:t>donde presta u ofrece sus productos y servicios</w:t>
      </w:r>
      <w:r w:rsidR="00FA62FB">
        <w:rPr>
          <w:rFonts w:ascii="Arial" w:hAnsi="Arial" w:cs="Arial"/>
          <w:b/>
          <w:sz w:val="16"/>
          <w:szCs w:val="16"/>
        </w:rPr>
        <w:t xml:space="preserve"> o realiza actividades de inversión </w:t>
      </w:r>
      <w:r w:rsidR="008703BA" w:rsidRPr="00983F31">
        <w:rPr>
          <w:rFonts w:ascii="Arial" w:hAnsi="Arial" w:cs="Arial"/>
          <w:b/>
          <w:sz w:val="16"/>
          <w:szCs w:val="16"/>
        </w:rPr>
        <w:t>que resultan</w:t>
      </w:r>
      <w:r w:rsidRPr="00983F31">
        <w:rPr>
          <w:rFonts w:ascii="Arial" w:hAnsi="Arial" w:cs="Arial"/>
          <w:b/>
          <w:sz w:val="16"/>
          <w:szCs w:val="16"/>
        </w:rPr>
        <w:t xml:space="preserve"> más vulnerables a los factores de riesgo ambientales y sociales</w:t>
      </w:r>
      <w:r w:rsidR="00163801" w:rsidRPr="00983F31">
        <w:rPr>
          <w:rFonts w:ascii="Arial" w:hAnsi="Arial" w:cs="Arial"/>
          <w:b/>
          <w:sz w:val="16"/>
          <w:szCs w:val="16"/>
        </w:rPr>
        <w:t>.</w:t>
      </w:r>
      <w:r w:rsidRPr="00983F31">
        <w:rPr>
          <w:rFonts w:ascii="Arial" w:hAnsi="Arial" w:cs="Arial"/>
          <w:b/>
          <w:sz w:val="16"/>
          <w:szCs w:val="16"/>
        </w:rPr>
        <w:t xml:space="preserve"> </w:t>
      </w:r>
    </w:p>
    <w:p w14:paraId="6017A112" w14:textId="77777777" w:rsidR="00A92D3C" w:rsidRPr="00983F31" w:rsidRDefault="00A92D3C" w:rsidP="00A92D3C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43580FE0" w14:textId="1276C669" w:rsidR="00A92D3C" w:rsidRPr="00983F31" w:rsidRDefault="00A92D3C" w:rsidP="00917856">
      <w:pPr>
        <w:pStyle w:val="Prrafodelista"/>
        <w:numPr>
          <w:ilvl w:val="0"/>
          <w:numId w:val="14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La exposición de la entidad a los riesgos ambientales y sociales</w:t>
      </w:r>
      <w:r w:rsidR="00163801" w:rsidRPr="00983F31">
        <w:rPr>
          <w:rFonts w:ascii="Arial" w:hAnsi="Arial" w:cs="Arial"/>
          <w:b/>
          <w:sz w:val="16"/>
          <w:szCs w:val="16"/>
        </w:rPr>
        <w:t>, incluidos los climáticos.</w:t>
      </w:r>
    </w:p>
    <w:p w14:paraId="671A8029" w14:textId="5A0137A2" w:rsidR="00FC33ED" w:rsidRPr="00983F31" w:rsidRDefault="00E7685F" w:rsidP="00C80744">
      <w:pPr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lastRenderedPageBreak/>
        <w:t>El referido</w:t>
      </w:r>
      <w:r w:rsidR="00436920" w:rsidRPr="00983F31">
        <w:rPr>
          <w:rFonts w:ascii="Arial" w:hAnsi="Arial" w:cs="Arial"/>
          <w:b/>
          <w:sz w:val="16"/>
          <w:szCs w:val="16"/>
        </w:rPr>
        <w:t xml:space="preserve"> informe </w:t>
      </w:r>
      <w:r w:rsidR="00FC33ED" w:rsidRPr="00983F31">
        <w:rPr>
          <w:rFonts w:ascii="Arial" w:hAnsi="Arial" w:cs="Arial"/>
          <w:b/>
          <w:sz w:val="16"/>
          <w:szCs w:val="16"/>
        </w:rPr>
        <w:t>debe</w:t>
      </w:r>
      <w:r w:rsidR="00436920" w:rsidRPr="00983F31">
        <w:rPr>
          <w:rFonts w:ascii="Arial" w:hAnsi="Arial" w:cs="Arial"/>
          <w:b/>
          <w:sz w:val="16"/>
          <w:szCs w:val="16"/>
        </w:rPr>
        <w:t xml:space="preserve"> prepararse </w:t>
      </w:r>
      <w:r w:rsidR="00326AA5" w:rsidRPr="00983F31">
        <w:rPr>
          <w:rFonts w:ascii="Arial" w:hAnsi="Arial" w:cs="Arial"/>
          <w:b/>
          <w:sz w:val="16"/>
          <w:szCs w:val="16"/>
        </w:rPr>
        <w:t>anualmente</w:t>
      </w:r>
      <w:r w:rsidR="00730C8E" w:rsidRPr="00983F31">
        <w:rPr>
          <w:rFonts w:ascii="Arial" w:hAnsi="Arial" w:cs="Arial"/>
          <w:b/>
          <w:sz w:val="16"/>
          <w:szCs w:val="16"/>
        </w:rPr>
        <w:t xml:space="preserve">, salvo que la </w:t>
      </w:r>
      <w:r w:rsidR="00463095" w:rsidRPr="00983F31">
        <w:rPr>
          <w:rFonts w:ascii="Arial" w:hAnsi="Arial" w:cs="Arial"/>
          <w:b/>
          <w:sz w:val="16"/>
          <w:szCs w:val="16"/>
        </w:rPr>
        <w:t>entidad</w:t>
      </w:r>
      <w:r w:rsidR="00FC33ED" w:rsidRPr="00983F31">
        <w:rPr>
          <w:rFonts w:ascii="Arial" w:hAnsi="Arial" w:cs="Arial"/>
          <w:b/>
          <w:sz w:val="16"/>
          <w:szCs w:val="16"/>
        </w:rPr>
        <w:t>, de acuerdo con su</w:t>
      </w:r>
      <w:r w:rsidR="00463095" w:rsidRPr="00983F31">
        <w:rPr>
          <w:rFonts w:ascii="Arial" w:hAnsi="Arial" w:cs="Arial"/>
          <w:b/>
          <w:sz w:val="16"/>
          <w:szCs w:val="16"/>
        </w:rPr>
        <w:t xml:space="preserve"> nivel de exposición </w:t>
      </w:r>
      <w:r w:rsidR="00FC33ED" w:rsidRPr="00983F31">
        <w:rPr>
          <w:rFonts w:ascii="Arial" w:hAnsi="Arial" w:cs="Arial"/>
          <w:b/>
          <w:sz w:val="16"/>
          <w:szCs w:val="16"/>
        </w:rPr>
        <w:t>a estos riesgos, establezca una periodicidad menor.</w:t>
      </w:r>
    </w:p>
    <w:p w14:paraId="38B5002E" w14:textId="77777777" w:rsidR="00A92D3C" w:rsidRPr="00983F31" w:rsidRDefault="00A92D3C" w:rsidP="00A92D3C">
      <w:pPr>
        <w:contextualSpacing/>
        <w:jc w:val="both"/>
        <w:rPr>
          <w:rFonts w:ascii="Arial" w:hAnsi="Arial" w:cs="Arial"/>
          <w:b/>
          <w:sz w:val="16"/>
          <w:szCs w:val="16"/>
        </w:rPr>
      </w:pPr>
    </w:p>
    <w:p w14:paraId="68EA1012" w14:textId="1C50D731" w:rsidR="008B1488" w:rsidRPr="00983F31" w:rsidRDefault="00A92D3C" w:rsidP="00A92D3C">
      <w:pPr>
        <w:contextualSpacing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Est</w:t>
      </w:r>
      <w:r w:rsidR="00AB7E18" w:rsidRPr="00983F31">
        <w:rPr>
          <w:rFonts w:ascii="Arial" w:hAnsi="Arial" w:cs="Arial"/>
          <w:b/>
          <w:sz w:val="16"/>
          <w:szCs w:val="16"/>
        </w:rPr>
        <w:t>os</w:t>
      </w:r>
      <w:r w:rsidRPr="00983F31">
        <w:rPr>
          <w:rFonts w:ascii="Arial" w:hAnsi="Arial" w:cs="Arial"/>
          <w:b/>
          <w:sz w:val="16"/>
          <w:szCs w:val="16"/>
        </w:rPr>
        <w:t xml:space="preserve"> informe</w:t>
      </w:r>
      <w:r w:rsidR="00AB7E18" w:rsidRPr="00983F31">
        <w:rPr>
          <w:rFonts w:ascii="Arial" w:hAnsi="Arial" w:cs="Arial"/>
          <w:b/>
          <w:sz w:val="16"/>
          <w:szCs w:val="16"/>
        </w:rPr>
        <w:t>s</w:t>
      </w:r>
      <w:r w:rsidRPr="00983F31">
        <w:rPr>
          <w:rFonts w:ascii="Arial" w:hAnsi="Arial" w:cs="Arial"/>
          <w:b/>
          <w:sz w:val="16"/>
          <w:szCs w:val="16"/>
        </w:rPr>
        <w:t xml:space="preserve"> debe</w:t>
      </w:r>
      <w:r w:rsidR="00AB7E18" w:rsidRPr="00983F31">
        <w:rPr>
          <w:rFonts w:ascii="Arial" w:hAnsi="Arial" w:cs="Arial"/>
          <w:b/>
          <w:sz w:val="16"/>
          <w:szCs w:val="16"/>
        </w:rPr>
        <w:t>n</w:t>
      </w:r>
      <w:r w:rsidRPr="00983F31">
        <w:rPr>
          <w:rFonts w:ascii="Arial" w:hAnsi="Arial" w:cs="Arial"/>
          <w:b/>
          <w:sz w:val="16"/>
          <w:szCs w:val="16"/>
        </w:rPr>
        <w:t xml:space="preserve"> estar a disposición de la SFC.</w:t>
      </w:r>
    </w:p>
    <w:p w14:paraId="7608F99C" w14:textId="4E8BC2ED" w:rsidR="005C7EFF" w:rsidRPr="00983F31" w:rsidRDefault="005C7EFF" w:rsidP="00A92D3C">
      <w:pPr>
        <w:contextualSpacing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br w:type="page"/>
      </w:r>
    </w:p>
    <w:p w14:paraId="05D972E0" w14:textId="7996A3C5" w:rsidR="008B1488" w:rsidRPr="00983F31" w:rsidRDefault="00D63175" w:rsidP="00FA045A">
      <w:pPr>
        <w:tabs>
          <w:tab w:val="left" w:pos="284"/>
        </w:tabs>
        <w:jc w:val="center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lastRenderedPageBreak/>
        <w:t>Sección II – REGLAS PARTICULARES PARA LA GESTIÓN DE</w:t>
      </w:r>
      <w:r w:rsidR="00500B11" w:rsidRPr="00983F31">
        <w:rPr>
          <w:rFonts w:ascii="Arial" w:hAnsi="Arial" w:cs="Arial"/>
          <w:b/>
          <w:sz w:val="16"/>
          <w:szCs w:val="16"/>
        </w:rPr>
        <w:t>L</w:t>
      </w:r>
      <w:r w:rsidRPr="00983F31">
        <w:rPr>
          <w:rFonts w:ascii="Arial" w:hAnsi="Arial" w:cs="Arial"/>
          <w:b/>
          <w:sz w:val="16"/>
          <w:szCs w:val="16"/>
        </w:rPr>
        <w:t xml:space="preserve"> RIESGO AMBIENTAL Y SOCIAL, INCLUIDO EL CLIMÁTICO, EN LAS OPERACIONES </w:t>
      </w:r>
      <w:r w:rsidR="00950217">
        <w:rPr>
          <w:rFonts w:ascii="Arial" w:hAnsi="Arial" w:cs="Arial"/>
          <w:b/>
          <w:sz w:val="16"/>
          <w:szCs w:val="16"/>
        </w:rPr>
        <w:t>DE CRÉDITO</w:t>
      </w:r>
    </w:p>
    <w:p w14:paraId="4074C3F4" w14:textId="77777777" w:rsidR="005F67D6" w:rsidRPr="00983F31" w:rsidRDefault="005F67D6" w:rsidP="005F67D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7209D0BC" w14:textId="21B26B54" w:rsidR="005F67D6" w:rsidRPr="00983F31" w:rsidRDefault="00B602ED" w:rsidP="005F67D6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2</w:t>
      </w:r>
      <w:r w:rsidR="005F67D6" w:rsidRPr="00983F31">
        <w:rPr>
          <w:rFonts w:ascii="Arial" w:hAnsi="Arial" w:cs="Arial"/>
          <w:b/>
          <w:sz w:val="16"/>
          <w:szCs w:val="16"/>
        </w:rPr>
        <w:t xml:space="preserve">. </w:t>
      </w:r>
      <w:r w:rsidR="00BF4437" w:rsidRPr="00983F31">
        <w:rPr>
          <w:rFonts w:ascii="Arial" w:hAnsi="Arial" w:cs="Arial"/>
          <w:b/>
          <w:sz w:val="16"/>
          <w:szCs w:val="16"/>
        </w:rPr>
        <w:t xml:space="preserve">RIESGO AMBIENTAL Y SOCIAL, INCLUIDO EL CLIMÁTICO, EN LAS OPERACIONES </w:t>
      </w:r>
      <w:r w:rsidR="00950217">
        <w:rPr>
          <w:rFonts w:ascii="Arial" w:hAnsi="Arial" w:cs="Arial"/>
          <w:b/>
          <w:sz w:val="16"/>
          <w:szCs w:val="16"/>
        </w:rPr>
        <w:t>DE CRÉDITO</w:t>
      </w:r>
    </w:p>
    <w:p w14:paraId="7D2AA9CA" w14:textId="77777777" w:rsidR="005F67D6" w:rsidRPr="00983F31" w:rsidRDefault="005F67D6" w:rsidP="00FA045A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07FE729D" w14:textId="425DD56C" w:rsidR="008B1488" w:rsidRPr="00983F31" w:rsidRDefault="00B602ED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2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.1. Consideraciones generales </w:t>
      </w:r>
    </w:p>
    <w:p w14:paraId="477F9BD2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007B4DDD" w14:textId="4E168965" w:rsidR="00613A6C" w:rsidRPr="00983F31" w:rsidRDefault="00060BD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Las entidades deben establecer 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políticas y procedimientos </w:t>
      </w:r>
      <w:r w:rsidR="008D0800" w:rsidRPr="00983F31">
        <w:rPr>
          <w:rFonts w:ascii="Arial" w:hAnsi="Arial" w:cs="Arial"/>
          <w:b/>
          <w:sz w:val="16"/>
          <w:szCs w:val="16"/>
        </w:rPr>
        <w:t xml:space="preserve">para </w:t>
      </w:r>
      <w:r w:rsidR="004D293C" w:rsidRPr="00983F31">
        <w:rPr>
          <w:rFonts w:ascii="Arial" w:hAnsi="Arial" w:cs="Arial"/>
          <w:b/>
          <w:sz w:val="16"/>
          <w:szCs w:val="16"/>
        </w:rPr>
        <w:t>la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identificación, medición, control y monitoreo de los riesgos ambientales y sociales</w:t>
      </w:r>
      <w:r w:rsidR="00544740">
        <w:rPr>
          <w:rFonts w:ascii="Arial" w:hAnsi="Arial" w:cs="Arial"/>
          <w:b/>
          <w:sz w:val="16"/>
          <w:szCs w:val="16"/>
        </w:rPr>
        <w:t>, incluidos los climáticos,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en las operaciones de crédito</w:t>
      </w:r>
      <w:r w:rsidR="00F863FE" w:rsidRPr="00983F31">
        <w:rPr>
          <w:rFonts w:ascii="Arial" w:hAnsi="Arial" w:cs="Arial"/>
          <w:b/>
          <w:sz w:val="16"/>
          <w:szCs w:val="16"/>
        </w:rPr>
        <w:t>, de conformidad con las instrucciones previstas en la presente Sección.</w:t>
      </w:r>
    </w:p>
    <w:p w14:paraId="3B6FFE95" w14:textId="19E37FC0" w:rsidR="00613A6C" w:rsidRPr="00983F31" w:rsidRDefault="00613A6C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10320B74" w14:textId="604C54D3" w:rsidR="006A3441" w:rsidRPr="00983F31" w:rsidRDefault="00613A6C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Las instrucciones contenidas en </w:t>
      </w:r>
      <w:r w:rsidR="003F6C07" w:rsidRPr="00983F31">
        <w:rPr>
          <w:rFonts w:ascii="Arial" w:hAnsi="Arial" w:cs="Arial"/>
          <w:b/>
          <w:sz w:val="16"/>
          <w:szCs w:val="16"/>
        </w:rPr>
        <w:t>la presente Sección</w:t>
      </w:r>
      <w:r w:rsidRPr="00983F31">
        <w:rPr>
          <w:rFonts w:ascii="Arial" w:hAnsi="Arial" w:cs="Arial"/>
          <w:b/>
          <w:sz w:val="16"/>
          <w:szCs w:val="16"/>
        </w:rPr>
        <w:t xml:space="preserve"> corresponden a </w:t>
      </w:r>
      <w:r w:rsidR="009620D3" w:rsidRPr="00983F31">
        <w:rPr>
          <w:rFonts w:ascii="Arial" w:hAnsi="Arial" w:cs="Arial"/>
          <w:b/>
          <w:sz w:val="16"/>
          <w:szCs w:val="16"/>
        </w:rPr>
        <w:t xml:space="preserve">lineamientos mínimos que deben observar las entidades en la gestión del riesgo ambiental y social, incluido el climático, en las operaciones de crédito. </w:t>
      </w:r>
      <w:r w:rsidR="006A3441" w:rsidRPr="00983F31">
        <w:rPr>
          <w:rFonts w:ascii="Arial" w:hAnsi="Arial" w:cs="Arial"/>
          <w:b/>
          <w:sz w:val="16"/>
          <w:szCs w:val="16"/>
        </w:rPr>
        <w:t xml:space="preserve">Por </w:t>
      </w:r>
      <w:r w:rsidR="00A20EF3">
        <w:rPr>
          <w:rFonts w:ascii="Arial" w:hAnsi="Arial" w:cs="Arial"/>
          <w:b/>
          <w:sz w:val="16"/>
          <w:szCs w:val="16"/>
        </w:rPr>
        <w:t xml:space="preserve">lo </w:t>
      </w:r>
      <w:r w:rsidR="006A3441" w:rsidRPr="00983F31">
        <w:rPr>
          <w:rFonts w:ascii="Arial" w:hAnsi="Arial" w:cs="Arial"/>
          <w:b/>
          <w:sz w:val="16"/>
          <w:szCs w:val="16"/>
        </w:rPr>
        <w:t xml:space="preserve">tanto, las entidades </w:t>
      </w:r>
      <w:r w:rsidR="00003BAF" w:rsidRPr="00983F31">
        <w:rPr>
          <w:rFonts w:ascii="Arial" w:hAnsi="Arial" w:cs="Arial"/>
          <w:b/>
          <w:sz w:val="16"/>
          <w:szCs w:val="16"/>
        </w:rPr>
        <w:t xml:space="preserve">pueden </w:t>
      </w:r>
      <w:r w:rsidR="006A3441" w:rsidRPr="00983F31">
        <w:rPr>
          <w:rFonts w:ascii="Arial" w:hAnsi="Arial" w:cs="Arial"/>
          <w:b/>
          <w:sz w:val="16"/>
          <w:szCs w:val="16"/>
        </w:rPr>
        <w:t xml:space="preserve">implementar </w:t>
      </w:r>
      <w:r w:rsidR="005F4DFC">
        <w:rPr>
          <w:rFonts w:ascii="Arial" w:hAnsi="Arial" w:cs="Arial"/>
          <w:b/>
          <w:sz w:val="16"/>
          <w:szCs w:val="16"/>
        </w:rPr>
        <w:t xml:space="preserve">voluntariamente </w:t>
      </w:r>
      <w:r w:rsidR="006A3441" w:rsidRPr="00983F31">
        <w:rPr>
          <w:rFonts w:ascii="Arial" w:hAnsi="Arial" w:cs="Arial"/>
          <w:b/>
          <w:sz w:val="16"/>
          <w:szCs w:val="16"/>
        </w:rPr>
        <w:t xml:space="preserve">medidas adicionales que resulten pertinentes según su perfil y apetito de riesgo, plan de negocio, naturaleza y características de sus operaciones, entre otros. </w:t>
      </w:r>
    </w:p>
    <w:p w14:paraId="6BDDE2DC" w14:textId="5E82C3CA" w:rsidR="00BF0BAB" w:rsidRPr="00983F31" w:rsidRDefault="00BF0BAB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31DCB26C" w14:textId="35921247" w:rsidR="008B1488" w:rsidRPr="00983F31" w:rsidRDefault="00B602ED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2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.2. Ámbito de aplicación </w:t>
      </w:r>
    </w:p>
    <w:p w14:paraId="7AB59A58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112870C9" w14:textId="30083258" w:rsidR="00AE2080" w:rsidRPr="00983F31" w:rsidRDefault="008B1488" w:rsidP="008B1488">
      <w:pPr>
        <w:tabs>
          <w:tab w:val="left" w:pos="709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Las entidades obligadas a cumplir con las instrucciones </w:t>
      </w:r>
      <w:r w:rsidR="00AE2080" w:rsidRPr="00983F31">
        <w:rPr>
          <w:rFonts w:ascii="Arial" w:hAnsi="Arial" w:cs="Arial"/>
          <w:b/>
          <w:sz w:val="16"/>
          <w:szCs w:val="16"/>
        </w:rPr>
        <w:t xml:space="preserve">de la Sección </w:t>
      </w:r>
      <w:r w:rsidR="00A20EF3">
        <w:rPr>
          <w:rFonts w:ascii="Arial" w:hAnsi="Arial" w:cs="Arial"/>
          <w:b/>
          <w:sz w:val="16"/>
          <w:szCs w:val="16"/>
        </w:rPr>
        <w:t>II</w:t>
      </w:r>
      <w:r w:rsidR="00A20EF3" w:rsidRPr="00983F31">
        <w:rPr>
          <w:rFonts w:ascii="Arial" w:hAnsi="Arial" w:cs="Arial"/>
          <w:b/>
          <w:sz w:val="16"/>
          <w:szCs w:val="16"/>
        </w:rPr>
        <w:t xml:space="preserve"> </w:t>
      </w:r>
      <w:r w:rsidR="00095D1A" w:rsidRPr="00983F31">
        <w:rPr>
          <w:rFonts w:ascii="Arial" w:hAnsi="Arial" w:cs="Arial"/>
          <w:b/>
          <w:sz w:val="16"/>
          <w:szCs w:val="16"/>
        </w:rPr>
        <w:t>del presente Capítulo</w:t>
      </w:r>
      <w:r w:rsidRPr="00983F31">
        <w:rPr>
          <w:rFonts w:ascii="Arial" w:hAnsi="Arial" w:cs="Arial"/>
          <w:b/>
          <w:sz w:val="16"/>
          <w:szCs w:val="16"/>
        </w:rPr>
        <w:t xml:space="preserve"> son</w:t>
      </w:r>
      <w:r w:rsidR="00AE2080" w:rsidRPr="00983F31">
        <w:rPr>
          <w:rFonts w:ascii="Arial" w:hAnsi="Arial" w:cs="Arial"/>
          <w:b/>
          <w:sz w:val="16"/>
          <w:szCs w:val="16"/>
        </w:rPr>
        <w:t>:</w:t>
      </w:r>
    </w:p>
    <w:p w14:paraId="3177E7A6" w14:textId="77777777" w:rsidR="00893C89" w:rsidRPr="00983F31" w:rsidRDefault="00893C89" w:rsidP="008B1488">
      <w:pPr>
        <w:tabs>
          <w:tab w:val="left" w:pos="709"/>
        </w:tabs>
        <w:jc w:val="both"/>
        <w:rPr>
          <w:rFonts w:ascii="Arial" w:hAnsi="Arial" w:cs="Arial"/>
          <w:b/>
          <w:sz w:val="16"/>
          <w:szCs w:val="16"/>
        </w:rPr>
      </w:pPr>
    </w:p>
    <w:p w14:paraId="775D8531" w14:textId="77777777" w:rsidR="007D00DE" w:rsidRDefault="00B60AEB" w:rsidP="00D63183">
      <w:pPr>
        <w:pStyle w:val="Prrafodelista"/>
        <w:numPr>
          <w:ilvl w:val="0"/>
          <w:numId w:val="46"/>
        </w:numPr>
        <w:tabs>
          <w:tab w:val="left" w:pos="709"/>
        </w:tabs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</w:t>
      </w:r>
      <w:r w:rsidR="008B1488" w:rsidRPr="00983F31">
        <w:rPr>
          <w:rFonts w:ascii="Arial" w:hAnsi="Arial" w:cs="Arial"/>
          <w:b/>
          <w:sz w:val="16"/>
          <w:szCs w:val="16"/>
        </w:rPr>
        <w:t>os establecimientos bancarios, las corporaciones financieras, las compañías de financiamiento, las entidades cooperativas de carácter financiero y los organismos cooperativos de grado superior.</w:t>
      </w:r>
    </w:p>
    <w:p w14:paraId="4ED31061" w14:textId="23A550E5" w:rsidR="00F3519D" w:rsidRPr="00983F31" w:rsidRDefault="008B1488" w:rsidP="00A6325D">
      <w:pPr>
        <w:pStyle w:val="Prrafodelista"/>
        <w:tabs>
          <w:tab w:val="left" w:pos="709"/>
        </w:tabs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 </w:t>
      </w:r>
    </w:p>
    <w:p w14:paraId="567995E7" w14:textId="74C4BFFE" w:rsidR="000B6717" w:rsidRPr="00A6325D" w:rsidRDefault="0043002C" w:rsidP="00D63183">
      <w:pPr>
        <w:pStyle w:val="Prrafodelista"/>
        <w:numPr>
          <w:ilvl w:val="0"/>
          <w:numId w:val="46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A6325D">
        <w:rPr>
          <w:rFonts w:ascii="Arial" w:hAnsi="Arial" w:cs="Arial"/>
          <w:b/>
          <w:sz w:val="16"/>
          <w:szCs w:val="16"/>
        </w:rPr>
        <w:t xml:space="preserve">El </w:t>
      </w:r>
      <w:r w:rsidR="008B1488" w:rsidRPr="00A6325D">
        <w:rPr>
          <w:rFonts w:ascii="Arial" w:hAnsi="Arial" w:cs="Arial"/>
          <w:b/>
          <w:sz w:val="16"/>
          <w:szCs w:val="16"/>
        </w:rPr>
        <w:t>Banco de Comercio Exterior de Colombia S.A. (</w:t>
      </w:r>
      <w:proofErr w:type="spellStart"/>
      <w:r w:rsidR="008B1488" w:rsidRPr="00A6325D">
        <w:rPr>
          <w:rFonts w:ascii="Arial" w:hAnsi="Arial" w:cs="Arial"/>
          <w:b/>
          <w:sz w:val="16"/>
          <w:szCs w:val="16"/>
        </w:rPr>
        <w:t>Bancoldex</w:t>
      </w:r>
      <w:proofErr w:type="spellEnd"/>
      <w:r w:rsidR="008B1488" w:rsidRPr="00A6325D">
        <w:rPr>
          <w:rFonts w:ascii="Arial" w:hAnsi="Arial" w:cs="Arial"/>
          <w:b/>
          <w:sz w:val="16"/>
          <w:szCs w:val="16"/>
        </w:rPr>
        <w:t>), la Financiera de Desarrollo Nacional S.A. (FDN), la Financiera de Desarrollo Territorial (Findeter), el Fondo para el Financiamiento del Sector Agropecuario (Finagro) y la Empresa Nacional Promotora del Desarrollo Territorial (</w:t>
      </w:r>
      <w:proofErr w:type="spellStart"/>
      <w:r w:rsidR="008B1488" w:rsidRPr="00A6325D">
        <w:rPr>
          <w:rFonts w:ascii="Arial" w:hAnsi="Arial" w:cs="Arial"/>
          <w:b/>
          <w:sz w:val="16"/>
          <w:szCs w:val="16"/>
        </w:rPr>
        <w:t>ENTerritorio</w:t>
      </w:r>
      <w:proofErr w:type="spellEnd"/>
      <w:r w:rsidR="008B1488" w:rsidRPr="00A6325D">
        <w:rPr>
          <w:rFonts w:ascii="Arial" w:hAnsi="Arial" w:cs="Arial"/>
          <w:b/>
          <w:sz w:val="16"/>
          <w:szCs w:val="16"/>
        </w:rPr>
        <w:t>)</w:t>
      </w:r>
      <w:r w:rsidR="00F772B6" w:rsidRPr="00A6325D">
        <w:rPr>
          <w:rFonts w:ascii="Arial" w:hAnsi="Arial" w:cs="Arial"/>
          <w:b/>
          <w:sz w:val="16"/>
          <w:szCs w:val="16"/>
        </w:rPr>
        <w:t xml:space="preserve">, </w:t>
      </w:r>
      <w:r w:rsidR="002A3AB4" w:rsidRPr="00A6325D">
        <w:rPr>
          <w:rFonts w:ascii="Arial" w:hAnsi="Arial" w:cs="Arial"/>
          <w:b/>
          <w:sz w:val="16"/>
          <w:szCs w:val="16"/>
        </w:rPr>
        <w:t xml:space="preserve">siempre que </w:t>
      </w:r>
      <w:r w:rsidR="00612A8E" w:rsidRPr="00A6325D">
        <w:rPr>
          <w:rFonts w:ascii="Arial" w:hAnsi="Arial" w:cs="Arial"/>
          <w:b/>
          <w:sz w:val="16"/>
          <w:szCs w:val="16"/>
        </w:rPr>
        <w:t>originen directamente operaci</w:t>
      </w:r>
      <w:r w:rsidR="000859F8" w:rsidRPr="00A6325D">
        <w:rPr>
          <w:rFonts w:ascii="Arial" w:hAnsi="Arial" w:cs="Arial"/>
          <w:b/>
          <w:sz w:val="16"/>
          <w:szCs w:val="16"/>
        </w:rPr>
        <w:t>ones</w:t>
      </w:r>
      <w:r w:rsidR="00612A8E" w:rsidRPr="00A6325D">
        <w:rPr>
          <w:rFonts w:ascii="Arial" w:hAnsi="Arial" w:cs="Arial"/>
          <w:b/>
          <w:sz w:val="16"/>
          <w:szCs w:val="16"/>
        </w:rPr>
        <w:t xml:space="preserve"> crediticia</w:t>
      </w:r>
      <w:r w:rsidR="000859F8" w:rsidRPr="00A6325D">
        <w:rPr>
          <w:rFonts w:ascii="Arial" w:hAnsi="Arial" w:cs="Arial"/>
          <w:b/>
          <w:sz w:val="16"/>
          <w:szCs w:val="16"/>
        </w:rPr>
        <w:t>s</w:t>
      </w:r>
      <w:r w:rsidR="00612A8E" w:rsidRPr="00A6325D">
        <w:rPr>
          <w:rFonts w:ascii="Arial" w:hAnsi="Arial" w:cs="Arial"/>
          <w:b/>
          <w:sz w:val="16"/>
          <w:szCs w:val="16"/>
        </w:rPr>
        <w:t xml:space="preserve"> con deudor</w:t>
      </w:r>
      <w:r w:rsidR="000859F8" w:rsidRPr="00A6325D">
        <w:rPr>
          <w:rFonts w:ascii="Arial" w:hAnsi="Arial" w:cs="Arial"/>
          <w:b/>
          <w:sz w:val="16"/>
          <w:szCs w:val="16"/>
        </w:rPr>
        <w:t>es</w:t>
      </w:r>
      <w:r w:rsidR="00612A8E" w:rsidRPr="00A6325D">
        <w:rPr>
          <w:rFonts w:ascii="Arial" w:hAnsi="Arial" w:cs="Arial"/>
          <w:b/>
          <w:sz w:val="16"/>
          <w:szCs w:val="16"/>
        </w:rPr>
        <w:t xml:space="preserve">. 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Por </w:t>
      </w:r>
      <w:r w:rsidR="00CD05AD">
        <w:rPr>
          <w:rFonts w:ascii="Arial" w:hAnsi="Arial" w:cs="Arial"/>
          <w:b/>
          <w:color w:val="000000" w:themeColor="text1"/>
          <w:sz w:val="16"/>
          <w:szCs w:val="16"/>
        </w:rPr>
        <w:t xml:space="preserve">lo 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tanto, las instrucciones </w:t>
      </w:r>
      <w:r w:rsidR="00CD05AD">
        <w:rPr>
          <w:rFonts w:ascii="Arial" w:hAnsi="Arial" w:cs="Arial"/>
          <w:b/>
          <w:color w:val="000000" w:themeColor="text1"/>
          <w:sz w:val="16"/>
          <w:szCs w:val="16"/>
        </w:rPr>
        <w:t>contenidas en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 la Sección </w:t>
      </w:r>
      <w:r w:rsidR="001D3C17">
        <w:rPr>
          <w:rFonts w:ascii="Arial" w:hAnsi="Arial" w:cs="Arial"/>
          <w:b/>
          <w:color w:val="000000" w:themeColor="text1"/>
          <w:sz w:val="16"/>
          <w:szCs w:val="16"/>
        </w:rPr>
        <w:t>II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 del presente Capítulo no resultan aplicables </w:t>
      </w:r>
      <w:r w:rsidR="00CD05AD">
        <w:rPr>
          <w:rFonts w:ascii="Arial" w:hAnsi="Arial" w:cs="Arial"/>
          <w:b/>
          <w:color w:val="000000" w:themeColor="text1"/>
          <w:sz w:val="16"/>
          <w:szCs w:val="16"/>
        </w:rPr>
        <w:t>a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 las operaciones de redescuento que realicen </w:t>
      </w:r>
      <w:r w:rsidR="003A4B29">
        <w:rPr>
          <w:rFonts w:ascii="Arial" w:hAnsi="Arial" w:cs="Arial"/>
          <w:b/>
          <w:color w:val="000000" w:themeColor="text1"/>
          <w:sz w:val="16"/>
          <w:szCs w:val="16"/>
        </w:rPr>
        <w:t>estas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 Instituciones Oficiales Especiales</w:t>
      </w:r>
      <w:r w:rsidR="001D311F">
        <w:rPr>
          <w:rFonts w:ascii="Arial" w:hAnsi="Arial" w:cs="Arial"/>
          <w:b/>
          <w:color w:val="000000" w:themeColor="text1"/>
          <w:sz w:val="16"/>
          <w:szCs w:val="16"/>
        </w:rPr>
        <w:t xml:space="preserve"> (IOE)</w:t>
      </w:r>
      <w:r w:rsidR="00CD05AD" w:rsidRPr="00C80744">
        <w:rPr>
          <w:rFonts w:ascii="Arial" w:hAnsi="Arial" w:cs="Arial"/>
          <w:b/>
          <w:color w:val="000000" w:themeColor="text1"/>
          <w:sz w:val="16"/>
          <w:szCs w:val="16"/>
        </w:rPr>
        <w:t xml:space="preserve">, </w:t>
      </w:r>
      <w:r w:rsidR="00E52B44">
        <w:rPr>
          <w:rFonts w:ascii="Arial" w:hAnsi="Arial" w:cs="Arial"/>
          <w:b/>
          <w:color w:val="000000" w:themeColor="text1"/>
          <w:sz w:val="16"/>
          <w:szCs w:val="16"/>
        </w:rPr>
        <w:t xml:space="preserve">sin perjuicio de lo cual </w:t>
      </w:r>
      <w:r w:rsidR="008F1E7F">
        <w:rPr>
          <w:rFonts w:ascii="Arial" w:hAnsi="Arial" w:cs="Arial"/>
          <w:b/>
          <w:color w:val="000000" w:themeColor="text1"/>
          <w:sz w:val="16"/>
          <w:szCs w:val="16"/>
        </w:rPr>
        <w:t>dichas</w:t>
      </w:r>
      <w:r w:rsidR="00E52B44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C30981">
        <w:rPr>
          <w:rFonts w:ascii="Arial" w:hAnsi="Arial" w:cs="Arial"/>
          <w:b/>
          <w:sz w:val="16"/>
          <w:szCs w:val="16"/>
        </w:rPr>
        <w:t>i</w:t>
      </w:r>
      <w:r w:rsidR="000B6717" w:rsidRPr="00A6325D">
        <w:rPr>
          <w:rFonts w:ascii="Arial" w:hAnsi="Arial" w:cs="Arial"/>
          <w:b/>
          <w:sz w:val="16"/>
          <w:szCs w:val="16"/>
        </w:rPr>
        <w:t xml:space="preserve">nstituciones </w:t>
      </w:r>
      <w:r w:rsidR="00A017BB">
        <w:rPr>
          <w:rFonts w:ascii="Arial" w:hAnsi="Arial" w:cs="Arial"/>
          <w:b/>
          <w:sz w:val="16"/>
          <w:szCs w:val="16"/>
        </w:rPr>
        <w:t xml:space="preserve">y las demás IOE </w:t>
      </w:r>
      <w:r w:rsidR="00C33746">
        <w:rPr>
          <w:rFonts w:ascii="Arial" w:hAnsi="Arial" w:cs="Arial"/>
          <w:b/>
          <w:sz w:val="16"/>
          <w:szCs w:val="16"/>
        </w:rPr>
        <w:t>podrán aplicar voluntariamente estas instrucciones</w:t>
      </w:r>
      <w:r w:rsidR="008F1E7F">
        <w:rPr>
          <w:rFonts w:ascii="Arial" w:hAnsi="Arial" w:cs="Arial"/>
          <w:b/>
          <w:sz w:val="16"/>
          <w:szCs w:val="16"/>
        </w:rPr>
        <w:t>, u otros mecanismos equivalentes</w:t>
      </w:r>
      <w:r w:rsidR="00C30981">
        <w:rPr>
          <w:rFonts w:ascii="Arial" w:hAnsi="Arial" w:cs="Arial"/>
          <w:b/>
          <w:sz w:val="16"/>
          <w:szCs w:val="16"/>
        </w:rPr>
        <w:t xml:space="preserve"> que consideren convenientes</w:t>
      </w:r>
      <w:r w:rsidR="00CF205C" w:rsidRPr="00A6325D">
        <w:rPr>
          <w:rFonts w:ascii="Arial" w:hAnsi="Arial" w:cs="Arial"/>
          <w:b/>
          <w:sz w:val="16"/>
          <w:szCs w:val="16"/>
        </w:rPr>
        <w:t xml:space="preserve">. </w:t>
      </w:r>
    </w:p>
    <w:p w14:paraId="12428672" w14:textId="77777777" w:rsidR="008B1488" w:rsidRDefault="008B1488" w:rsidP="00A6325D">
      <w:pPr>
        <w:pStyle w:val="Prrafodelista"/>
        <w:tabs>
          <w:tab w:val="left" w:pos="709"/>
        </w:tabs>
        <w:jc w:val="both"/>
        <w:rPr>
          <w:rFonts w:ascii="Arial" w:hAnsi="Arial" w:cs="Arial"/>
          <w:b/>
          <w:sz w:val="16"/>
          <w:szCs w:val="16"/>
        </w:rPr>
      </w:pPr>
    </w:p>
    <w:p w14:paraId="153A45BA" w14:textId="6F49F373" w:rsidR="00BF0BAB" w:rsidRPr="00983F31" w:rsidRDefault="00B602ED" w:rsidP="009C31AB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>
        <w:rPr>
          <w:rFonts w:ascii="Arial" w:hAnsi="Arial" w:cs="Arial"/>
          <w:b/>
          <w:color w:val="000000" w:themeColor="text1"/>
          <w:sz w:val="16"/>
          <w:szCs w:val="16"/>
        </w:rPr>
        <w:t>2</w:t>
      </w:r>
      <w:r w:rsidR="00BF0BAB"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.3. </w:t>
      </w:r>
      <w:r w:rsidR="006E4EAE" w:rsidRPr="00983F31">
        <w:rPr>
          <w:rFonts w:ascii="Arial" w:hAnsi="Arial" w:cs="Arial"/>
          <w:b/>
          <w:color w:val="000000" w:themeColor="text1"/>
          <w:sz w:val="16"/>
          <w:szCs w:val="16"/>
        </w:rPr>
        <w:t xml:space="preserve">Principio de proporcionalidad </w:t>
      </w:r>
    </w:p>
    <w:p w14:paraId="5DAD1A91" w14:textId="77777777" w:rsidR="009C31AB" w:rsidRPr="00983F31" w:rsidRDefault="009C31AB" w:rsidP="009C31AB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7D2DD309" w14:textId="31119897" w:rsidR="009C31AB" w:rsidRPr="00983F31" w:rsidRDefault="009C31AB" w:rsidP="009C31AB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La gestión del riesgo ambiental y social, incluido el climático, en las operaciones </w:t>
      </w:r>
      <w:r w:rsidR="00E35A69">
        <w:rPr>
          <w:rFonts w:ascii="Arial" w:hAnsi="Arial" w:cs="Arial"/>
          <w:b/>
          <w:sz w:val="16"/>
          <w:szCs w:val="16"/>
          <w:lang w:val="es-ES"/>
        </w:rPr>
        <w:t>de crédito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debe ser coherente con el perfil y marco de apetito de riesgo de la entidad, el plan de negocio, y la naturaleza, tamaño, complejidad y diversidad de sus actividades.</w:t>
      </w:r>
    </w:p>
    <w:p w14:paraId="60502B83" w14:textId="77777777" w:rsidR="0033184C" w:rsidRPr="00983F31" w:rsidRDefault="0033184C" w:rsidP="009C31AB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4CDC4B0" w14:textId="019DE7B6" w:rsidR="00257001" w:rsidRPr="00983F31" w:rsidRDefault="00136415" w:rsidP="009C31AB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Por </w:t>
      </w:r>
      <w:r w:rsidR="00C9688A">
        <w:rPr>
          <w:rFonts w:ascii="Arial" w:hAnsi="Arial" w:cs="Arial"/>
          <w:b/>
          <w:sz w:val="16"/>
          <w:szCs w:val="16"/>
          <w:lang w:val="es-ES"/>
        </w:rPr>
        <w:t xml:space="preserve">lo </w:t>
      </w:r>
      <w:r w:rsidRPr="00983F31">
        <w:rPr>
          <w:rFonts w:ascii="Arial" w:hAnsi="Arial" w:cs="Arial"/>
          <w:b/>
          <w:sz w:val="16"/>
          <w:szCs w:val="16"/>
          <w:lang w:val="es-ES"/>
        </w:rPr>
        <w:t>tanto</w:t>
      </w:r>
      <w:r w:rsidR="00202B06" w:rsidRPr="00983F31">
        <w:rPr>
          <w:rFonts w:ascii="Arial" w:hAnsi="Arial" w:cs="Arial"/>
          <w:b/>
          <w:sz w:val="16"/>
          <w:szCs w:val="16"/>
          <w:lang w:val="es-ES"/>
        </w:rPr>
        <w:t>,</w:t>
      </w:r>
      <w:r w:rsidR="0033184C" w:rsidRPr="00983F31">
        <w:rPr>
          <w:rFonts w:ascii="Arial" w:hAnsi="Arial" w:cs="Arial"/>
          <w:b/>
          <w:sz w:val="16"/>
          <w:szCs w:val="16"/>
          <w:lang w:val="es-ES"/>
        </w:rPr>
        <w:t xml:space="preserve"> l</w:t>
      </w:r>
      <w:r w:rsidR="00A254B7" w:rsidRPr="00983F31">
        <w:rPr>
          <w:rFonts w:ascii="Arial" w:hAnsi="Arial" w:cs="Arial"/>
          <w:b/>
          <w:sz w:val="16"/>
          <w:szCs w:val="16"/>
          <w:lang w:val="es-ES"/>
        </w:rPr>
        <w:t>a</w:t>
      </w:r>
      <w:r w:rsidR="0033184C" w:rsidRPr="00983F31">
        <w:rPr>
          <w:rFonts w:ascii="Arial" w:hAnsi="Arial" w:cs="Arial"/>
          <w:b/>
          <w:sz w:val="16"/>
          <w:szCs w:val="16"/>
          <w:lang w:val="es-ES"/>
        </w:rPr>
        <w:t xml:space="preserve">s instrucciones previstas en el </w:t>
      </w:r>
      <w:r w:rsidR="00E5170F" w:rsidRPr="00983F31">
        <w:rPr>
          <w:rFonts w:ascii="Arial" w:hAnsi="Arial" w:cs="Arial"/>
          <w:b/>
          <w:sz w:val="16"/>
          <w:szCs w:val="16"/>
          <w:lang w:val="es-ES"/>
        </w:rPr>
        <w:t xml:space="preserve">Sección </w:t>
      </w:r>
      <w:r w:rsidR="00C9688A">
        <w:rPr>
          <w:rFonts w:ascii="Arial" w:hAnsi="Arial" w:cs="Arial"/>
          <w:b/>
          <w:sz w:val="16"/>
          <w:szCs w:val="16"/>
          <w:lang w:val="es-ES"/>
        </w:rPr>
        <w:t>II</w:t>
      </w:r>
      <w:r w:rsidR="00C9688A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257001" w:rsidRPr="00983F31">
        <w:rPr>
          <w:rFonts w:ascii="Arial" w:hAnsi="Arial" w:cs="Arial"/>
          <w:b/>
          <w:sz w:val="16"/>
          <w:szCs w:val="16"/>
        </w:rPr>
        <w:t xml:space="preserve">solo aplican a aquellas </w:t>
      </w:r>
      <w:r w:rsidR="00257001" w:rsidRPr="00983F31">
        <w:rPr>
          <w:rFonts w:ascii="Arial" w:hAnsi="Arial" w:cs="Arial"/>
          <w:b/>
          <w:bCs/>
          <w:sz w:val="16"/>
          <w:szCs w:val="16"/>
        </w:rPr>
        <w:t>operaciones crediticias</w:t>
      </w:r>
      <w:r w:rsidR="00257001" w:rsidRPr="00983F31">
        <w:rPr>
          <w:rFonts w:ascii="Arial" w:hAnsi="Arial" w:cs="Arial"/>
          <w:b/>
          <w:sz w:val="16"/>
          <w:szCs w:val="16"/>
        </w:rPr>
        <w:t xml:space="preserve"> con </w:t>
      </w:r>
      <w:r w:rsidR="00257001" w:rsidRPr="00983F31">
        <w:rPr>
          <w:rFonts w:ascii="Arial" w:hAnsi="Arial" w:cs="Arial"/>
          <w:b/>
          <w:bCs/>
          <w:sz w:val="16"/>
          <w:szCs w:val="16"/>
        </w:rPr>
        <w:t>mayor exposición</w:t>
      </w:r>
      <w:r w:rsidR="00257001" w:rsidRPr="00983F31">
        <w:rPr>
          <w:rFonts w:ascii="Arial" w:hAnsi="Arial" w:cs="Arial"/>
          <w:b/>
          <w:sz w:val="16"/>
          <w:szCs w:val="16"/>
        </w:rPr>
        <w:t xml:space="preserve"> a estos riesgos</w:t>
      </w:r>
      <w:r w:rsidR="00EA1DCE" w:rsidRPr="00983F31">
        <w:rPr>
          <w:rFonts w:ascii="Arial" w:hAnsi="Arial" w:cs="Arial"/>
          <w:b/>
          <w:sz w:val="16"/>
          <w:szCs w:val="16"/>
        </w:rPr>
        <w:t>,</w:t>
      </w:r>
      <w:r w:rsidR="00257001" w:rsidRPr="00983F31">
        <w:rPr>
          <w:rFonts w:ascii="Arial" w:hAnsi="Arial" w:cs="Arial"/>
          <w:b/>
          <w:sz w:val="16"/>
          <w:szCs w:val="16"/>
        </w:rPr>
        <w:t xml:space="preserve"> y cuyo impacto potencial sea significativo para la entidad.</w:t>
      </w:r>
      <w:r w:rsidR="00EE5558">
        <w:rPr>
          <w:rFonts w:ascii="Arial" w:hAnsi="Arial" w:cs="Arial"/>
          <w:b/>
          <w:sz w:val="16"/>
          <w:szCs w:val="16"/>
        </w:rPr>
        <w:t xml:space="preserve"> </w:t>
      </w:r>
    </w:p>
    <w:p w14:paraId="45F04180" w14:textId="77777777" w:rsidR="0033184C" w:rsidRPr="00983F31" w:rsidRDefault="0033184C" w:rsidP="009C31AB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5928977A" w14:textId="187401E0" w:rsidR="009C31AB" w:rsidRPr="00983F31" w:rsidRDefault="00701006" w:rsidP="002D4422">
      <w:pPr>
        <w:tabs>
          <w:tab w:val="left" w:pos="284"/>
        </w:tabs>
        <w:jc w:val="both"/>
        <w:rPr>
          <w:rFonts w:ascii="Arial" w:hAnsi="Arial" w:cs="Arial"/>
          <w:b/>
          <w:color w:val="000000" w:themeColor="text1"/>
          <w:sz w:val="16"/>
          <w:szCs w:val="16"/>
          <w:lang w:val="es-ES"/>
        </w:rPr>
      </w:pPr>
      <w:r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>2</w:t>
      </w:r>
      <w:r w:rsidR="005F5813" w:rsidRPr="00983F31">
        <w:rPr>
          <w:rFonts w:ascii="Arial" w:hAnsi="Arial" w:cs="Arial"/>
          <w:b/>
          <w:color w:val="000000" w:themeColor="text1"/>
          <w:sz w:val="16"/>
          <w:szCs w:val="16"/>
          <w:lang w:val="es-ES"/>
        </w:rPr>
        <w:t xml:space="preserve">.4. Filtro inicial </w:t>
      </w:r>
    </w:p>
    <w:p w14:paraId="77919F06" w14:textId="77777777" w:rsidR="00BF0BAB" w:rsidRPr="00983F31" w:rsidRDefault="00BF0BAB" w:rsidP="00BF0BAB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4559AE2D" w14:textId="00062886" w:rsidR="00C354C8" w:rsidRPr="00983F31" w:rsidRDefault="00167A4B" w:rsidP="00C354C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El</w:t>
      </w:r>
      <w:r w:rsidR="005202C2" w:rsidRPr="00983F31">
        <w:rPr>
          <w:rFonts w:ascii="Arial" w:hAnsi="Arial" w:cs="Arial"/>
          <w:b/>
          <w:sz w:val="16"/>
          <w:szCs w:val="16"/>
          <w:lang w:val="es-ES"/>
        </w:rPr>
        <w:t xml:space="preserve"> filtro inicial</w:t>
      </w:r>
      <w:r w:rsidR="0072710A" w:rsidRPr="00983F31">
        <w:rPr>
          <w:rFonts w:ascii="Arial" w:hAnsi="Arial" w:cs="Arial"/>
          <w:b/>
          <w:sz w:val="16"/>
          <w:szCs w:val="16"/>
          <w:lang w:val="es-ES"/>
        </w:rPr>
        <w:t xml:space="preserve"> es el mecanismo</w:t>
      </w:r>
      <w:r w:rsidR="005202C2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C354C8" w:rsidRPr="00983F31">
        <w:rPr>
          <w:rFonts w:ascii="Arial" w:hAnsi="Arial" w:cs="Arial"/>
          <w:b/>
          <w:sz w:val="16"/>
          <w:szCs w:val="16"/>
          <w:lang w:val="es-ES"/>
        </w:rPr>
        <w:t xml:space="preserve">mediante el cual </w:t>
      </w:r>
      <w:r w:rsidR="0072710A" w:rsidRPr="00983F31">
        <w:rPr>
          <w:rFonts w:ascii="Arial" w:hAnsi="Arial" w:cs="Arial"/>
          <w:b/>
          <w:sz w:val="16"/>
          <w:szCs w:val="16"/>
          <w:lang w:val="es-ES"/>
        </w:rPr>
        <w:t xml:space="preserve">las entidades </w:t>
      </w:r>
      <w:r w:rsidR="00EB0D3A" w:rsidRPr="00983F31">
        <w:rPr>
          <w:rFonts w:ascii="Arial" w:hAnsi="Arial" w:cs="Arial"/>
          <w:b/>
          <w:sz w:val="16"/>
          <w:szCs w:val="16"/>
          <w:lang w:val="es-ES"/>
        </w:rPr>
        <w:t>determina</w:t>
      </w:r>
      <w:r w:rsidR="00C354C8" w:rsidRPr="00983F31">
        <w:rPr>
          <w:rFonts w:ascii="Arial" w:hAnsi="Arial" w:cs="Arial"/>
          <w:b/>
          <w:sz w:val="16"/>
          <w:szCs w:val="16"/>
          <w:lang w:val="es-ES"/>
        </w:rPr>
        <w:t>n</w:t>
      </w:r>
      <w:r w:rsidR="009212A4" w:rsidRPr="00983F31">
        <w:rPr>
          <w:rFonts w:ascii="Arial" w:hAnsi="Arial" w:cs="Arial"/>
          <w:b/>
          <w:sz w:val="16"/>
          <w:szCs w:val="16"/>
          <w:lang w:val="es-ES"/>
        </w:rPr>
        <w:t xml:space="preserve"> la aplicabilidad de</w:t>
      </w:r>
      <w:r w:rsidR="005202C2" w:rsidRPr="00983F31">
        <w:rPr>
          <w:rFonts w:ascii="Arial" w:hAnsi="Arial" w:cs="Arial"/>
          <w:b/>
          <w:sz w:val="16"/>
          <w:szCs w:val="16"/>
          <w:lang w:val="es-ES"/>
        </w:rPr>
        <w:t xml:space="preserve"> las disposiciones previstas en </w:t>
      </w:r>
      <w:r w:rsidR="0008015E" w:rsidRPr="00983F31">
        <w:rPr>
          <w:rFonts w:ascii="Arial" w:hAnsi="Arial" w:cs="Arial"/>
          <w:b/>
          <w:sz w:val="16"/>
          <w:szCs w:val="16"/>
          <w:lang w:val="es-ES"/>
        </w:rPr>
        <w:t>la Sección</w:t>
      </w:r>
      <w:r w:rsidR="005202C2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C9688A">
        <w:rPr>
          <w:rFonts w:ascii="Arial" w:hAnsi="Arial" w:cs="Arial"/>
          <w:b/>
          <w:sz w:val="16"/>
          <w:szCs w:val="16"/>
          <w:lang w:val="es-ES"/>
        </w:rPr>
        <w:t>II</w:t>
      </w:r>
      <w:r w:rsidR="00C9688A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5202C2" w:rsidRPr="00983F31">
        <w:rPr>
          <w:rFonts w:ascii="Arial" w:hAnsi="Arial" w:cs="Arial"/>
          <w:b/>
          <w:sz w:val="16"/>
          <w:szCs w:val="16"/>
          <w:lang w:val="es-ES"/>
        </w:rPr>
        <w:t>del presente Capítulo</w:t>
      </w:r>
      <w:r w:rsidR="00644C95" w:rsidRPr="00983F31">
        <w:rPr>
          <w:rFonts w:ascii="Arial" w:hAnsi="Arial" w:cs="Arial"/>
          <w:b/>
          <w:sz w:val="16"/>
          <w:szCs w:val="16"/>
          <w:lang w:val="es-ES"/>
        </w:rPr>
        <w:t xml:space="preserve">, </w:t>
      </w:r>
      <w:r w:rsidR="00C354C8" w:rsidRPr="00983F31">
        <w:rPr>
          <w:rFonts w:ascii="Arial" w:hAnsi="Arial" w:cs="Arial"/>
          <w:b/>
          <w:sz w:val="16"/>
          <w:szCs w:val="16"/>
          <w:lang w:val="es-ES"/>
        </w:rPr>
        <w:t xml:space="preserve">exclusivamente respecto de aquellas operaciones </w:t>
      </w:r>
      <w:r w:rsidR="00AD0505">
        <w:rPr>
          <w:rFonts w:ascii="Arial" w:hAnsi="Arial" w:cs="Arial"/>
          <w:b/>
          <w:sz w:val="16"/>
          <w:szCs w:val="16"/>
          <w:lang w:val="es-ES"/>
        </w:rPr>
        <w:t>de crédito</w:t>
      </w:r>
      <w:r w:rsidR="00C354C8" w:rsidRPr="00983F31">
        <w:rPr>
          <w:rFonts w:ascii="Arial" w:hAnsi="Arial" w:cs="Arial"/>
          <w:b/>
          <w:sz w:val="16"/>
          <w:szCs w:val="16"/>
          <w:lang w:val="es-ES"/>
        </w:rPr>
        <w:t xml:space="preserve"> que cumplan </w:t>
      </w:r>
      <w:r w:rsidR="00C354C8" w:rsidRPr="00983F31">
        <w:rPr>
          <w:rFonts w:ascii="Arial" w:hAnsi="Arial" w:cs="Arial"/>
          <w:b/>
          <w:sz w:val="16"/>
          <w:szCs w:val="16"/>
        </w:rPr>
        <w:t>con los criterios de materialidad definidos por cada entidad, considerando su plan de negocio, así como la naturaleza, tamaño, complejidad y diversidad de sus actividades.</w:t>
      </w:r>
    </w:p>
    <w:p w14:paraId="4FA4339C" w14:textId="4CDCDCC6" w:rsidR="00D77139" w:rsidRPr="00983F31" w:rsidRDefault="00D77139" w:rsidP="000C4241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6A83ADF" w14:textId="09634B87" w:rsidR="00C7241D" w:rsidRPr="00983F31" w:rsidRDefault="00C7241D" w:rsidP="005202C2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En</w:t>
      </w:r>
      <w:r w:rsidR="005B0B1B" w:rsidRPr="00983F31">
        <w:rPr>
          <w:rFonts w:ascii="Arial" w:hAnsi="Arial" w:cs="Arial"/>
          <w:b/>
          <w:sz w:val="16"/>
          <w:szCs w:val="16"/>
          <w:lang w:val="es-ES"/>
        </w:rPr>
        <w:t xml:space="preserve"> desarrollo de lo anterior, </w:t>
      </w:r>
      <w:r w:rsidR="007321BF" w:rsidRPr="00983F31">
        <w:rPr>
          <w:rFonts w:ascii="Arial" w:hAnsi="Arial" w:cs="Arial"/>
          <w:b/>
          <w:sz w:val="16"/>
          <w:szCs w:val="16"/>
          <w:lang w:val="es-ES"/>
        </w:rPr>
        <w:t xml:space="preserve">las entidades deben definir el filtro inicial a partir de los siguientes criterios: </w:t>
      </w:r>
    </w:p>
    <w:p w14:paraId="3B2F8DE0" w14:textId="77777777" w:rsidR="005202C2" w:rsidRPr="00983F31" w:rsidRDefault="005202C2" w:rsidP="005202C2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549E0E5" w14:textId="50403CD2" w:rsidR="00901823" w:rsidRPr="00983F31" w:rsidRDefault="00901823" w:rsidP="009C3EAD">
      <w:pPr>
        <w:pStyle w:val="Prrafodelista"/>
        <w:numPr>
          <w:ilvl w:val="0"/>
          <w:numId w:val="43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Naturaleza del producto o servicio: las entidades deben establecer </w:t>
      </w:r>
      <w:r w:rsidR="005915BA" w:rsidRPr="00983F31">
        <w:rPr>
          <w:rFonts w:ascii="Arial" w:hAnsi="Arial" w:cs="Arial"/>
          <w:b/>
          <w:sz w:val="16"/>
          <w:szCs w:val="16"/>
        </w:rPr>
        <w:t xml:space="preserve">los productos y servicios que, por su naturaleza, están dirigidos a </w:t>
      </w:r>
      <w:r w:rsidR="007D4C4A" w:rsidRPr="00983F31">
        <w:rPr>
          <w:rFonts w:ascii="Arial" w:hAnsi="Arial" w:cs="Arial"/>
          <w:b/>
          <w:sz w:val="16"/>
          <w:szCs w:val="16"/>
        </w:rPr>
        <w:t>clientes, usuarios, territorios o sectores económicos con baja exposición a los riesgos ambientales y sociales</w:t>
      </w:r>
      <w:r w:rsidR="00852EDE">
        <w:rPr>
          <w:rFonts w:ascii="Arial" w:hAnsi="Arial" w:cs="Arial"/>
          <w:b/>
          <w:sz w:val="16"/>
          <w:szCs w:val="16"/>
        </w:rPr>
        <w:t>, incluidos los climáticos,</w:t>
      </w:r>
      <w:r w:rsidR="00127F11" w:rsidRPr="00983F31">
        <w:rPr>
          <w:rFonts w:ascii="Arial" w:hAnsi="Arial" w:cs="Arial"/>
          <w:b/>
          <w:sz w:val="16"/>
          <w:szCs w:val="16"/>
        </w:rPr>
        <w:t xml:space="preserve"> y, por lo tanto, no requieren de </w:t>
      </w:r>
      <w:r w:rsidR="004E41A8" w:rsidRPr="00983F31">
        <w:rPr>
          <w:rFonts w:ascii="Arial" w:hAnsi="Arial" w:cs="Arial"/>
          <w:b/>
          <w:sz w:val="16"/>
          <w:szCs w:val="16"/>
        </w:rPr>
        <w:t xml:space="preserve">la aplicación de </w:t>
      </w:r>
      <w:r w:rsidR="00127F11" w:rsidRPr="00983F31">
        <w:rPr>
          <w:rFonts w:ascii="Arial" w:hAnsi="Arial" w:cs="Arial"/>
          <w:b/>
          <w:sz w:val="16"/>
          <w:szCs w:val="16"/>
        </w:rPr>
        <w:t>l</w:t>
      </w:r>
      <w:r w:rsidR="004E41A8" w:rsidRPr="00983F31">
        <w:rPr>
          <w:rFonts w:ascii="Arial" w:hAnsi="Arial" w:cs="Arial"/>
          <w:b/>
          <w:sz w:val="16"/>
          <w:szCs w:val="16"/>
        </w:rPr>
        <w:t xml:space="preserve">as fases previstas en el </w:t>
      </w:r>
      <w:proofErr w:type="spellStart"/>
      <w:r w:rsidR="004E41A8"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4E41A8" w:rsidRPr="00983F31">
        <w:rPr>
          <w:rFonts w:ascii="Arial" w:hAnsi="Arial" w:cs="Arial"/>
          <w:b/>
          <w:sz w:val="16"/>
          <w:szCs w:val="16"/>
        </w:rPr>
        <w:t xml:space="preserve"> </w:t>
      </w:r>
      <w:r w:rsidR="00B62EB7">
        <w:rPr>
          <w:rFonts w:ascii="Arial" w:hAnsi="Arial" w:cs="Arial"/>
          <w:b/>
          <w:sz w:val="16"/>
          <w:szCs w:val="16"/>
        </w:rPr>
        <w:t>2</w:t>
      </w:r>
      <w:r w:rsidR="004E41A8" w:rsidRPr="00983F31">
        <w:rPr>
          <w:rFonts w:ascii="Arial" w:hAnsi="Arial" w:cs="Arial"/>
          <w:b/>
          <w:sz w:val="16"/>
          <w:szCs w:val="16"/>
        </w:rPr>
        <w:t>.5 del presente Capítulo</w:t>
      </w:r>
      <w:r w:rsidR="007D4C4A" w:rsidRPr="00983F31">
        <w:rPr>
          <w:rFonts w:ascii="Arial" w:hAnsi="Arial" w:cs="Arial"/>
          <w:b/>
          <w:sz w:val="16"/>
          <w:szCs w:val="16"/>
        </w:rPr>
        <w:t xml:space="preserve">. </w:t>
      </w:r>
    </w:p>
    <w:p w14:paraId="4940AA75" w14:textId="77777777" w:rsidR="00901823" w:rsidRPr="00983F31" w:rsidRDefault="00901823" w:rsidP="002D4422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459B5424" w14:textId="45C9C1D1" w:rsidR="0060350A" w:rsidRPr="00983F31" w:rsidRDefault="005202C2" w:rsidP="00C80744">
      <w:pPr>
        <w:pStyle w:val="Prrafodelista"/>
        <w:numPr>
          <w:ilvl w:val="0"/>
          <w:numId w:val="43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La definición de un mont</w:t>
      </w:r>
      <w:r w:rsidR="0023238A" w:rsidRPr="00983F31">
        <w:rPr>
          <w:rFonts w:ascii="Arial" w:hAnsi="Arial" w:cs="Arial"/>
          <w:b/>
          <w:sz w:val="16"/>
          <w:szCs w:val="16"/>
        </w:rPr>
        <w:t>o o umbral</w:t>
      </w:r>
      <w:r w:rsidR="000369F9" w:rsidRPr="00983F31">
        <w:rPr>
          <w:rFonts w:ascii="Arial" w:hAnsi="Arial" w:cs="Arial"/>
          <w:b/>
          <w:sz w:val="16"/>
          <w:szCs w:val="16"/>
        </w:rPr>
        <w:t>:</w:t>
      </w:r>
      <w:r w:rsidR="0023238A" w:rsidRPr="00983F31">
        <w:rPr>
          <w:rFonts w:ascii="Arial" w:hAnsi="Arial" w:cs="Arial"/>
          <w:b/>
          <w:sz w:val="16"/>
          <w:szCs w:val="16"/>
        </w:rPr>
        <w:t xml:space="preserve"> </w:t>
      </w:r>
      <w:r w:rsidR="000369F9" w:rsidRPr="00983F31">
        <w:rPr>
          <w:rFonts w:ascii="Arial" w:hAnsi="Arial" w:cs="Arial"/>
          <w:b/>
          <w:sz w:val="16"/>
          <w:szCs w:val="16"/>
        </w:rPr>
        <w:t>l</w:t>
      </w:r>
      <w:r w:rsidR="00CC7E56" w:rsidRPr="00983F31">
        <w:rPr>
          <w:rFonts w:ascii="Arial" w:hAnsi="Arial" w:cs="Arial"/>
          <w:b/>
          <w:sz w:val="16"/>
          <w:szCs w:val="16"/>
        </w:rPr>
        <w:t xml:space="preserve">as operaciones crediticias cuyo valor a financiar se encuentre por debajo del umbral definido por la respectiva entidad no deberán surtir las fases previstas en el </w:t>
      </w:r>
      <w:proofErr w:type="spellStart"/>
      <w:r w:rsidR="00CC7E56"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CC7E56" w:rsidRPr="00983F31">
        <w:rPr>
          <w:rFonts w:ascii="Arial" w:hAnsi="Arial" w:cs="Arial"/>
          <w:b/>
          <w:sz w:val="16"/>
          <w:szCs w:val="16"/>
        </w:rPr>
        <w:t xml:space="preserve"> </w:t>
      </w:r>
      <w:r w:rsidR="008068CE">
        <w:rPr>
          <w:rFonts w:ascii="Arial" w:hAnsi="Arial" w:cs="Arial"/>
          <w:b/>
          <w:sz w:val="16"/>
          <w:szCs w:val="16"/>
        </w:rPr>
        <w:t>2</w:t>
      </w:r>
      <w:r w:rsidR="00C61177" w:rsidRPr="00983F31">
        <w:rPr>
          <w:rFonts w:ascii="Arial" w:hAnsi="Arial" w:cs="Arial"/>
          <w:b/>
          <w:sz w:val="16"/>
          <w:szCs w:val="16"/>
        </w:rPr>
        <w:t>.5 del presente Capítulo</w:t>
      </w:r>
      <w:r w:rsidR="00CC7E56" w:rsidRPr="00983F31">
        <w:rPr>
          <w:rFonts w:ascii="Arial" w:hAnsi="Arial" w:cs="Arial"/>
          <w:b/>
          <w:sz w:val="16"/>
          <w:szCs w:val="16"/>
        </w:rPr>
        <w:t xml:space="preserve">. Las entidades deben definir el monto o umbral </w:t>
      </w:r>
      <w:r w:rsidR="0064181B" w:rsidRPr="00983F31">
        <w:rPr>
          <w:rFonts w:ascii="Arial" w:hAnsi="Arial" w:cs="Arial"/>
          <w:b/>
          <w:sz w:val="16"/>
          <w:szCs w:val="16"/>
        </w:rPr>
        <w:t xml:space="preserve">en atención al principio de proporcionalidad previsto en el </w:t>
      </w:r>
      <w:proofErr w:type="spellStart"/>
      <w:r w:rsidR="0064181B"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64181B" w:rsidRPr="00983F31">
        <w:rPr>
          <w:rFonts w:ascii="Arial" w:hAnsi="Arial" w:cs="Arial"/>
          <w:b/>
          <w:sz w:val="16"/>
          <w:szCs w:val="16"/>
        </w:rPr>
        <w:t xml:space="preserve"> </w:t>
      </w:r>
      <w:r w:rsidR="00A51174">
        <w:rPr>
          <w:rFonts w:ascii="Arial" w:hAnsi="Arial" w:cs="Arial"/>
          <w:b/>
          <w:sz w:val="16"/>
          <w:szCs w:val="16"/>
        </w:rPr>
        <w:t>2</w:t>
      </w:r>
      <w:r w:rsidR="0064181B" w:rsidRPr="00983F31">
        <w:rPr>
          <w:rFonts w:ascii="Arial" w:hAnsi="Arial" w:cs="Arial"/>
          <w:b/>
          <w:sz w:val="16"/>
          <w:szCs w:val="16"/>
        </w:rPr>
        <w:t>.</w:t>
      </w:r>
      <w:r w:rsidR="000C6896" w:rsidRPr="00983F31">
        <w:rPr>
          <w:rFonts w:ascii="Arial" w:hAnsi="Arial" w:cs="Arial"/>
          <w:b/>
          <w:sz w:val="16"/>
          <w:szCs w:val="16"/>
        </w:rPr>
        <w:t>3</w:t>
      </w:r>
      <w:r w:rsidR="0064181B" w:rsidRPr="00983F31">
        <w:rPr>
          <w:rFonts w:ascii="Arial" w:hAnsi="Arial" w:cs="Arial"/>
          <w:b/>
          <w:sz w:val="16"/>
          <w:szCs w:val="16"/>
        </w:rPr>
        <w:t xml:space="preserve">. del presente Capítulo. </w:t>
      </w:r>
    </w:p>
    <w:p w14:paraId="0383797C" w14:textId="2E3541B4" w:rsidR="008637B1" w:rsidRPr="00983F31" w:rsidRDefault="008637B1" w:rsidP="002D4422">
      <w:pPr>
        <w:rPr>
          <w:rFonts w:ascii="Arial" w:hAnsi="Arial" w:cs="Arial"/>
          <w:b/>
          <w:sz w:val="16"/>
          <w:szCs w:val="16"/>
        </w:rPr>
      </w:pPr>
    </w:p>
    <w:p w14:paraId="596DFE1A" w14:textId="1E3F89BD" w:rsidR="001D66E4" w:rsidRPr="00983F31" w:rsidRDefault="00285ED0" w:rsidP="00EC47D6">
      <w:pPr>
        <w:pStyle w:val="Prrafodelista"/>
        <w:numPr>
          <w:ilvl w:val="0"/>
          <w:numId w:val="43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Demás condiciones particulares definidas por cada entidad:</w:t>
      </w:r>
      <w:r w:rsidR="00511745" w:rsidRPr="00983F31">
        <w:rPr>
          <w:rFonts w:ascii="Arial" w:hAnsi="Arial" w:cs="Arial"/>
          <w:b/>
          <w:sz w:val="16"/>
          <w:szCs w:val="16"/>
        </w:rPr>
        <w:t xml:space="preserve"> las entidades deben establecer </w:t>
      </w:r>
      <w:r w:rsidR="00734D2E" w:rsidRPr="00983F31">
        <w:rPr>
          <w:rFonts w:ascii="Arial" w:hAnsi="Arial" w:cs="Arial"/>
          <w:b/>
          <w:sz w:val="16"/>
          <w:szCs w:val="16"/>
        </w:rPr>
        <w:t xml:space="preserve">los criterios adicionales que se ajusten a su modelo de negocio </w:t>
      </w:r>
      <w:r w:rsidR="00EF75FC" w:rsidRPr="00983F31">
        <w:rPr>
          <w:rFonts w:ascii="Arial" w:hAnsi="Arial" w:cs="Arial"/>
          <w:b/>
          <w:sz w:val="16"/>
          <w:szCs w:val="16"/>
        </w:rPr>
        <w:t xml:space="preserve">y apetito de riesgo, </w:t>
      </w:r>
      <w:r w:rsidR="00F02A4F" w:rsidRPr="00983F31">
        <w:rPr>
          <w:rFonts w:ascii="Arial" w:hAnsi="Arial" w:cs="Arial"/>
          <w:b/>
          <w:sz w:val="16"/>
          <w:szCs w:val="16"/>
        </w:rPr>
        <w:t>de forma que se</w:t>
      </w:r>
      <w:r w:rsidR="00734D2E" w:rsidRPr="00983F31">
        <w:rPr>
          <w:rFonts w:ascii="Arial" w:hAnsi="Arial" w:cs="Arial"/>
          <w:b/>
          <w:sz w:val="16"/>
          <w:szCs w:val="16"/>
        </w:rPr>
        <w:t xml:space="preserve"> focali</w:t>
      </w:r>
      <w:r w:rsidR="00F02A4F" w:rsidRPr="00983F31">
        <w:rPr>
          <w:rFonts w:ascii="Arial" w:hAnsi="Arial" w:cs="Arial"/>
          <w:b/>
          <w:sz w:val="16"/>
          <w:szCs w:val="16"/>
        </w:rPr>
        <w:t xml:space="preserve">ce </w:t>
      </w:r>
      <w:r w:rsidR="00734D2E" w:rsidRPr="00983F31">
        <w:rPr>
          <w:rFonts w:ascii="Arial" w:hAnsi="Arial" w:cs="Arial"/>
          <w:b/>
          <w:sz w:val="16"/>
          <w:szCs w:val="16"/>
        </w:rPr>
        <w:t xml:space="preserve">el análisis de los riesgos </w:t>
      </w:r>
      <w:r w:rsidR="00B36D11" w:rsidRPr="00983F31">
        <w:rPr>
          <w:rFonts w:ascii="Arial" w:hAnsi="Arial" w:cs="Arial"/>
          <w:b/>
          <w:sz w:val="16"/>
          <w:szCs w:val="16"/>
        </w:rPr>
        <w:t>ambientales</w:t>
      </w:r>
      <w:r w:rsidR="00734D2E" w:rsidRPr="00983F31">
        <w:rPr>
          <w:rFonts w:ascii="Arial" w:hAnsi="Arial" w:cs="Arial"/>
          <w:b/>
          <w:sz w:val="16"/>
          <w:szCs w:val="16"/>
        </w:rPr>
        <w:t xml:space="preserve"> y </w:t>
      </w:r>
      <w:r w:rsidR="00B36D11" w:rsidRPr="00983F31">
        <w:rPr>
          <w:rFonts w:ascii="Arial" w:hAnsi="Arial" w:cs="Arial"/>
          <w:b/>
          <w:sz w:val="16"/>
          <w:szCs w:val="16"/>
        </w:rPr>
        <w:t xml:space="preserve">sociales, incluidos los climáticos, en aquellas operaciones </w:t>
      </w:r>
      <w:r w:rsidR="00C1468E">
        <w:rPr>
          <w:rFonts w:ascii="Arial" w:hAnsi="Arial" w:cs="Arial"/>
          <w:b/>
          <w:sz w:val="16"/>
          <w:szCs w:val="16"/>
        </w:rPr>
        <w:t>de crédito</w:t>
      </w:r>
      <w:r w:rsidR="00B36D11" w:rsidRPr="00983F31">
        <w:rPr>
          <w:rFonts w:ascii="Arial" w:hAnsi="Arial" w:cs="Arial"/>
          <w:b/>
          <w:sz w:val="16"/>
          <w:szCs w:val="16"/>
        </w:rPr>
        <w:t xml:space="preserve"> </w:t>
      </w:r>
      <w:r w:rsidR="0098487E" w:rsidRPr="00983F31">
        <w:rPr>
          <w:rFonts w:ascii="Arial" w:hAnsi="Arial" w:cs="Arial"/>
          <w:b/>
          <w:sz w:val="16"/>
          <w:szCs w:val="16"/>
        </w:rPr>
        <w:t xml:space="preserve">que </w:t>
      </w:r>
      <w:r w:rsidR="004D4E09" w:rsidRPr="00983F31">
        <w:rPr>
          <w:rFonts w:ascii="Arial" w:hAnsi="Arial" w:cs="Arial"/>
          <w:b/>
          <w:sz w:val="16"/>
          <w:szCs w:val="16"/>
        </w:rPr>
        <w:t>son materiales para la entidad</w:t>
      </w:r>
      <w:r w:rsidR="00CD0967" w:rsidRPr="00983F31">
        <w:rPr>
          <w:rFonts w:ascii="Arial" w:hAnsi="Arial" w:cs="Arial"/>
          <w:b/>
          <w:sz w:val="16"/>
          <w:szCs w:val="16"/>
        </w:rPr>
        <w:t xml:space="preserve">. </w:t>
      </w:r>
      <w:r w:rsidR="00736175" w:rsidRPr="00983F31">
        <w:rPr>
          <w:rFonts w:ascii="Arial" w:hAnsi="Arial" w:cs="Arial"/>
          <w:b/>
          <w:sz w:val="16"/>
          <w:szCs w:val="16"/>
        </w:rPr>
        <w:t xml:space="preserve">En consecuencia, las entidades </w:t>
      </w:r>
      <w:r w:rsidR="002823AB">
        <w:rPr>
          <w:rFonts w:ascii="Arial" w:hAnsi="Arial" w:cs="Arial"/>
          <w:b/>
          <w:sz w:val="16"/>
          <w:szCs w:val="16"/>
        </w:rPr>
        <w:t>deben</w:t>
      </w:r>
      <w:r w:rsidR="002823AB" w:rsidRPr="00983F31">
        <w:rPr>
          <w:rFonts w:ascii="Arial" w:hAnsi="Arial" w:cs="Arial"/>
          <w:b/>
          <w:sz w:val="16"/>
          <w:szCs w:val="16"/>
        </w:rPr>
        <w:t xml:space="preserve"> </w:t>
      </w:r>
      <w:r w:rsidR="00736175" w:rsidRPr="00983F31">
        <w:rPr>
          <w:rFonts w:ascii="Arial" w:hAnsi="Arial" w:cs="Arial"/>
          <w:b/>
          <w:sz w:val="16"/>
          <w:szCs w:val="16"/>
        </w:rPr>
        <w:t xml:space="preserve">excluir de la aplicación de las fases previstas en el </w:t>
      </w:r>
      <w:proofErr w:type="spellStart"/>
      <w:r w:rsidR="00736175"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736175" w:rsidRPr="00983F31">
        <w:rPr>
          <w:rFonts w:ascii="Arial" w:hAnsi="Arial" w:cs="Arial"/>
          <w:b/>
          <w:sz w:val="16"/>
          <w:szCs w:val="16"/>
        </w:rPr>
        <w:t xml:space="preserve"> </w:t>
      </w:r>
      <w:r w:rsidR="000F1512">
        <w:rPr>
          <w:rFonts w:ascii="Arial" w:hAnsi="Arial" w:cs="Arial"/>
          <w:b/>
          <w:sz w:val="16"/>
          <w:szCs w:val="16"/>
        </w:rPr>
        <w:t>2</w:t>
      </w:r>
      <w:r w:rsidR="00736175" w:rsidRPr="00983F31">
        <w:rPr>
          <w:rFonts w:ascii="Arial" w:hAnsi="Arial" w:cs="Arial"/>
          <w:b/>
          <w:sz w:val="16"/>
          <w:szCs w:val="16"/>
        </w:rPr>
        <w:t>.5 del presente Capítulo</w:t>
      </w:r>
      <w:r w:rsidR="00A03BD6" w:rsidRPr="00983F31">
        <w:rPr>
          <w:rFonts w:ascii="Arial" w:hAnsi="Arial" w:cs="Arial"/>
          <w:b/>
          <w:sz w:val="16"/>
          <w:szCs w:val="16"/>
        </w:rPr>
        <w:t xml:space="preserve"> </w:t>
      </w:r>
      <w:r w:rsidR="003657E6">
        <w:rPr>
          <w:rFonts w:ascii="Arial" w:hAnsi="Arial" w:cs="Arial"/>
          <w:b/>
          <w:sz w:val="16"/>
          <w:szCs w:val="16"/>
        </w:rPr>
        <w:t xml:space="preserve">a </w:t>
      </w:r>
      <w:r w:rsidR="00A03BD6" w:rsidRPr="00983F31">
        <w:rPr>
          <w:rFonts w:ascii="Arial" w:hAnsi="Arial" w:cs="Arial"/>
          <w:b/>
          <w:sz w:val="16"/>
          <w:szCs w:val="16"/>
        </w:rPr>
        <w:t xml:space="preserve">aquellas operaciones que no resulten </w:t>
      </w:r>
      <w:r w:rsidR="00C86A24" w:rsidRPr="00983F31">
        <w:rPr>
          <w:rFonts w:ascii="Arial" w:hAnsi="Arial" w:cs="Arial"/>
          <w:b/>
          <w:sz w:val="16"/>
          <w:szCs w:val="16"/>
        </w:rPr>
        <w:t xml:space="preserve">materiales </w:t>
      </w:r>
      <w:r w:rsidR="00A03BD6" w:rsidRPr="00983F31">
        <w:rPr>
          <w:rFonts w:ascii="Arial" w:hAnsi="Arial" w:cs="Arial"/>
          <w:b/>
          <w:sz w:val="16"/>
          <w:szCs w:val="16"/>
        </w:rPr>
        <w:t>para efectos de</w:t>
      </w:r>
      <w:r w:rsidR="000841D8" w:rsidRPr="00983F31">
        <w:rPr>
          <w:rFonts w:ascii="Arial" w:hAnsi="Arial" w:cs="Arial"/>
          <w:b/>
          <w:sz w:val="16"/>
          <w:szCs w:val="16"/>
        </w:rPr>
        <w:t xml:space="preserve"> </w:t>
      </w:r>
      <w:r w:rsidR="00A03BD6" w:rsidRPr="00983F31">
        <w:rPr>
          <w:rFonts w:ascii="Arial" w:hAnsi="Arial" w:cs="Arial"/>
          <w:b/>
          <w:sz w:val="16"/>
          <w:szCs w:val="16"/>
        </w:rPr>
        <w:t>l</w:t>
      </w:r>
      <w:r w:rsidR="000841D8" w:rsidRPr="00983F31">
        <w:rPr>
          <w:rFonts w:ascii="Arial" w:hAnsi="Arial" w:cs="Arial"/>
          <w:b/>
          <w:sz w:val="16"/>
          <w:szCs w:val="16"/>
        </w:rPr>
        <w:t>os</w:t>
      </w:r>
      <w:r w:rsidR="00A03BD6" w:rsidRPr="00983F31">
        <w:rPr>
          <w:rFonts w:ascii="Arial" w:hAnsi="Arial" w:cs="Arial"/>
          <w:b/>
          <w:sz w:val="16"/>
          <w:szCs w:val="16"/>
        </w:rPr>
        <w:t xml:space="preserve"> riesgo</w:t>
      </w:r>
      <w:r w:rsidR="000841D8" w:rsidRPr="00983F31">
        <w:rPr>
          <w:rFonts w:ascii="Arial" w:hAnsi="Arial" w:cs="Arial"/>
          <w:b/>
          <w:sz w:val="16"/>
          <w:szCs w:val="16"/>
        </w:rPr>
        <w:t>s</w:t>
      </w:r>
      <w:r w:rsidR="00A03BD6" w:rsidRPr="00983F31">
        <w:rPr>
          <w:rFonts w:ascii="Arial" w:hAnsi="Arial" w:cs="Arial"/>
          <w:b/>
          <w:sz w:val="16"/>
          <w:szCs w:val="16"/>
        </w:rPr>
        <w:t xml:space="preserve"> ambiental</w:t>
      </w:r>
      <w:r w:rsidR="000841D8" w:rsidRPr="00983F31">
        <w:rPr>
          <w:rFonts w:ascii="Arial" w:hAnsi="Arial" w:cs="Arial"/>
          <w:b/>
          <w:sz w:val="16"/>
          <w:szCs w:val="16"/>
        </w:rPr>
        <w:t>es</w:t>
      </w:r>
      <w:r w:rsidR="00A03BD6" w:rsidRPr="00983F31">
        <w:rPr>
          <w:rFonts w:ascii="Arial" w:hAnsi="Arial" w:cs="Arial"/>
          <w:b/>
          <w:sz w:val="16"/>
          <w:szCs w:val="16"/>
        </w:rPr>
        <w:t xml:space="preserve"> y social</w:t>
      </w:r>
      <w:r w:rsidR="000841D8" w:rsidRPr="00983F31">
        <w:rPr>
          <w:rFonts w:ascii="Arial" w:hAnsi="Arial" w:cs="Arial"/>
          <w:b/>
          <w:sz w:val="16"/>
          <w:szCs w:val="16"/>
        </w:rPr>
        <w:t>es</w:t>
      </w:r>
      <w:r w:rsidR="003E5E9C" w:rsidRPr="00983F31">
        <w:rPr>
          <w:rFonts w:ascii="Arial" w:hAnsi="Arial" w:cs="Arial"/>
          <w:b/>
          <w:sz w:val="16"/>
          <w:szCs w:val="16"/>
        </w:rPr>
        <w:t xml:space="preserve">, </w:t>
      </w:r>
      <w:r w:rsidR="00667064" w:rsidRPr="00983F31">
        <w:rPr>
          <w:rFonts w:ascii="Arial" w:hAnsi="Arial" w:cs="Arial"/>
          <w:b/>
          <w:sz w:val="16"/>
          <w:szCs w:val="16"/>
        </w:rPr>
        <w:t xml:space="preserve">incluidos los climáticos, </w:t>
      </w:r>
      <w:r w:rsidR="003E5E9C" w:rsidRPr="00983F31">
        <w:rPr>
          <w:rFonts w:ascii="Arial" w:hAnsi="Arial" w:cs="Arial"/>
          <w:b/>
          <w:sz w:val="16"/>
          <w:szCs w:val="16"/>
        </w:rPr>
        <w:t xml:space="preserve">con el fin de no afectar las condiciones de colocación </w:t>
      </w:r>
      <w:r w:rsidR="003E5E9C" w:rsidRPr="00983F31">
        <w:rPr>
          <w:rFonts w:ascii="Arial" w:hAnsi="Arial" w:cs="Arial"/>
          <w:b/>
          <w:sz w:val="16"/>
          <w:szCs w:val="16"/>
        </w:rPr>
        <w:lastRenderedPageBreak/>
        <w:t xml:space="preserve">de crédito </w:t>
      </w:r>
      <w:r w:rsidR="00F43B61">
        <w:rPr>
          <w:rFonts w:ascii="Arial" w:hAnsi="Arial" w:cs="Arial"/>
          <w:b/>
          <w:sz w:val="16"/>
          <w:szCs w:val="16"/>
        </w:rPr>
        <w:t>para ningún sector económico y</w:t>
      </w:r>
      <w:r w:rsidR="00A54B3E">
        <w:rPr>
          <w:rFonts w:ascii="Arial" w:hAnsi="Arial" w:cs="Arial"/>
          <w:b/>
          <w:sz w:val="16"/>
          <w:szCs w:val="16"/>
        </w:rPr>
        <w:t>, especialmente,</w:t>
      </w:r>
      <w:r w:rsidR="00F43B61">
        <w:rPr>
          <w:rFonts w:ascii="Arial" w:hAnsi="Arial" w:cs="Arial"/>
          <w:b/>
          <w:sz w:val="16"/>
          <w:szCs w:val="16"/>
        </w:rPr>
        <w:t xml:space="preserve"> </w:t>
      </w:r>
      <w:r w:rsidR="00667064" w:rsidRPr="00983F31">
        <w:rPr>
          <w:rFonts w:ascii="Arial" w:hAnsi="Arial" w:cs="Arial"/>
          <w:b/>
          <w:sz w:val="16"/>
          <w:szCs w:val="16"/>
        </w:rPr>
        <w:t>para este tipo de</w:t>
      </w:r>
      <w:r w:rsidR="001D66E4" w:rsidRPr="00983F31">
        <w:rPr>
          <w:rFonts w:ascii="Arial" w:hAnsi="Arial" w:cs="Arial"/>
          <w:b/>
          <w:sz w:val="16"/>
          <w:szCs w:val="16"/>
        </w:rPr>
        <w:t xml:space="preserve"> operaciones,</w:t>
      </w:r>
      <w:r w:rsidR="00667064" w:rsidRPr="00983F31">
        <w:rPr>
          <w:rFonts w:ascii="Arial" w:hAnsi="Arial" w:cs="Arial"/>
          <w:b/>
          <w:sz w:val="16"/>
          <w:szCs w:val="16"/>
        </w:rPr>
        <w:t xml:space="preserve"> </w:t>
      </w:r>
      <w:r w:rsidR="001D66E4" w:rsidRPr="00983F31">
        <w:rPr>
          <w:rFonts w:ascii="Arial" w:hAnsi="Arial" w:cs="Arial"/>
          <w:b/>
          <w:sz w:val="16"/>
          <w:szCs w:val="16"/>
        </w:rPr>
        <w:t>clientes, usuarios, territorios o sectores económicos.</w:t>
      </w:r>
    </w:p>
    <w:p w14:paraId="37D90C51" w14:textId="77777777" w:rsidR="0016487D" w:rsidRDefault="0016487D" w:rsidP="005202C2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44ED09B6" w14:textId="55BFBD96" w:rsidR="005202C2" w:rsidRPr="00983F31" w:rsidRDefault="005202C2" w:rsidP="005202C2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La definición del referido filtro inicial debe estar documentada y a disposición de la SFC.</w:t>
      </w:r>
    </w:p>
    <w:p w14:paraId="2F0085C7" w14:textId="77777777" w:rsidR="004C15D4" w:rsidRPr="00983F31" w:rsidRDefault="004C15D4" w:rsidP="005202C2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22E82BCC" w14:textId="2DEA1F28" w:rsidR="008B1488" w:rsidRPr="00983F31" w:rsidRDefault="0070100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 w:themeColor="text1"/>
          <w:sz w:val="16"/>
          <w:szCs w:val="16"/>
        </w:rPr>
        <w:t>2</w:t>
      </w:r>
      <w:r w:rsidR="004C15D4" w:rsidRPr="00983F31">
        <w:rPr>
          <w:rFonts w:ascii="Arial" w:hAnsi="Arial" w:cs="Arial"/>
          <w:b/>
          <w:color w:val="000000" w:themeColor="text1"/>
          <w:sz w:val="16"/>
          <w:szCs w:val="16"/>
        </w:rPr>
        <w:t>.5.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Fases </w:t>
      </w:r>
      <w:r w:rsidR="00D03750" w:rsidRPr="00983F31">
        <w:rPr>
          <w:rFonts w:ascii="Arial" w:hAnsi="Arial" w:cs="Arial"/>
          <w:b/>
          <w:sz w:val="16"/>
          <w:szCs w:val="16"/>
        </w:rPr>
        <w:t xml:space="preserve">de </w:t>
      </w:r>
      <w:r w:rsidR="00D03750" w:rsidRPr="00983F31">
        <w:rPr>
          <w:rFonts w:ascii="Arial" w:hAnsi="Arial" w:cs="Arial"/>
          <w:b/>
          <w:bCs/>
          <w:sz w:val="16"/>
          <w:szCs w:val="16"/>
        </w:rPr>
        <w:t>la gestión de</w:t>
      </w:r>
      <w:r w:rsidR="00433AB3">
        <w:rPr>
          <w:rFonts w:ascii="Arial" w:hAnsi="Arial" w:cs="Arial"/>
          <w:b/>
          <w:bCs/>
          <w:sz w:val="16"/>
          <w:szCs w:val="16"/>
        </w:rPr>
        <w:t>l</w:t>
      </w:r>
      <w:r w:rsidR="00D03750" w:rsidRPr="00983F31">
        <w:rPr>
          <w:rFonts w:ascii="Arial" w:hAnsi="Arial" w:cs="Arial"/>
          <w:b/>
          <w:bCs/>
          <w:sz w:val="16"/>
          <w:szCs w:val="16"/>
        </w:rPr>
        <w:t xml:space="preserve"> riesgo ambiental y social</w:t>
      </w:r>
      <w:r w:rsidR="00E96D64" w:rsidRPr="00983F31">
        <w:rPr>
          <w:rFonts w:ascii="Arial" w:hAnsi="Arial" w:cs="Arial"/>
          <w:b/>
          <w:bCs/>
          <w:sz w:val="16"/>
          <w:szCs w:val="16"/>
        </w:rPr>
        <w:t xml:space="preserve">, </w:t>
      </w:r>
      <w:r w:rsidR="000F78B7" w:rsidRPr="00983F31">
        <w:rPr>
          <w:rFonts w:ascii="Arial" w:hAnsi="Arial" w:cs="Arial"/>
          <w:b/>
          <w:bCs/>
          <w:sz w:val="16"/>
          <w:szCs w:val="16"/>
        </w:rPr>
        <w:t>incluido el climático,</w:t>
      </w:r>
      <w:r w:rsidR="00D03750" w:rsidRPr="00983F31">
        <w:rPr>
          <w:rFonts w:ascii="Arial" w:hAnsi="Arial" w:cs="Arial"/>
          <w:b/>
          <w:bCs/>
          <w:sz w:val="16"/>
          <w:szCs w:val="16"/>
        </w:rPr>
        <w:t xml:space="preserve"> en las operaciones </w:t>
      </w:r>
      <w:r w:rsidR="004A524D">
        <w:rPr>
          <w:rFonts w:ascii="Arial" w:hAnsi="Arial" w:cs="Arial"/>
          <w:b/>
          <w:bCs/>
          <w:sz w:val="16"/>
          <w:szCs w:val="16"/>
        </w:rPr>
        <w:t>de crédito</w:t>
      </w:r>
    </w:p>
    <w:p w14:paraId="3FE4E3E9" w14:textId="77777777" w:rsidR="008B1488" w:rsidRPr="007B48C5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2352C41D" w14:textId="24AA4421" w:rsidR="006448C9" w:rsidRDefault="00043DD5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En el marco de las políticas y procedimientos definidos por cada entidad, l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>as entidades</w:t>
      </w:r>
      <w:r w:rsidR="004F01B5">
        <w:rPr>
          <w:rFonts w:ascii="Arial" w:hAnsi="Arial" w:cs="Arial"/>
          <w:b/>
          <w:sz w:val="16"/>
          <w:szCs w:val="16"/>
          <w:lang w:val="es-ES"/>
        </w:rPr>
        <w:t xml:space="preserve"> sólo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 deben gestionar el riesgo ambiental y social</w:t>
      </w:r>
      <w:r w:rsidR="008E7911" w:rsidRPr="00983F31">
        <w:rPr>
          <w:rFonts w:ascii="Arial" w:hAnsi="Arial" w:cs="Arial"/>
          <w:b/>
          <w:sz w:val="16"/>
          <w:szCs w:val="16"/>
          <w:lang w:val="es-ES"/>
        </w:rPr>
        <w:t>, incluido el climático,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 en las operaciones crediticias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 xml:space="preserve"> que </w:t>
      </w:r>
      <w:r w:rsidR="00D631B6" w:rsidRPr="00983F31">
        <w:rPr>
          <w:rFonts w:ascii="Arial" w:hAnsi="Arial" w:cs="Arial"/>
          <w:b/>
          <w:sz w:val="16"/>
          <w:szCs w:val="16"/>
          <w:lang w:val="es-ES"/>
        </w:rPr>
        <w:t>superen el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 xml:space="preserve"> filtro inicial definido por la entidad </w:t>
      </w:r>
      <w:r w:rsidR="00092878">
        <w:rPr>
          <w:rFonts w:ascii="Arial" w:hAnsi="Arial" w:cs="Arial"/>
          <w:b/>
          <w:sz w:val="16"/>
          <w:szCs w:val="16"/>
          <w:lang w:val="es-ES"/>
        </w:rPr>
        <w:t xml:space="preserve">de acuerdo con 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 xml:space="preserve">el </w:t>
      </w:r>
      <w:proofErr w:type="spellStart"/>
      <w:r w:rsidR="00221411" w:rsidRPr="00983F31">
        <w:rPr>
          <w:rFonts w:ascii="Arial" w:hAnsi="Arial" w:cs="Arial"/>
          <w:b/>
          <w:sz w:val="16"/>
          <w:szCs w:val="16"/>
          <w:lang w:val="es-ES"/>
        </w:rPr>
        <w:t>subnumeral</w:t>
      </w:r>
      <w:proofErr w:type="spellEnd"/>
      <w:r w:rsidR="00221411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4F01B5">
        <w:rPr>
          <w:rFonts w:ascii="Arial" w:hAnsi="Arial" w:cs="Arial"/>
          <w:b/>
          <w:sz w:val="16"/>
          <w:szCs w:val="16"/>
          <w:lang w:val="es-ES"/>
        </w:rPr>
        <w:t>2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>.4. de</w:t>
      </w:r>
      <w:r w:rsidR="007E6C27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>l</w:t>
      </w:r>
      <w:r w:rsidR="007E6C27">
        <w:rPr>
          <w:rFonts w:ascii="Arial" w:hAnsi="Arial" w:cs="Arial"/>
          <w:b/>
          <w:sz w:val="16"/>
          <w:szCs w:val="16"/>
          <w:lang w:val="es-ES"/>
        </w:rPr>
        <w:t>a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 xml:space="preserve"> presente </w:t>
      </w:r>
      <w:r w:rsidR="007E6C27">
        <w:rPr>
          <w:rFonts w:ascii="Arial" w:hAnsi="Arial" w:cs="Arial"/>
          <w:b/>
          <w:sz w:val="16"/>
          <w:szCs w:val="16"/>
          <w:lang w:val="es-ES"/>
        </w:rPr>
        <w:t>Sección</w:t>
      </w:r>
      <w:r w:rsidR="005C177B" w:rsidRPr="00983F31">
        <w:rPr>
          <w:rFonts w:ascii="Arial" w:hAnsi="Arial" w:cs="Arial"/>
          <w:b/>
          <w:sz w:val="16"/>
          <w:szCs w:val="16"/>
          <w:lang w:val="es-ES"/>
        </w:rPr>
        <w:t>.</w:t>
      </w:r>
    </w:p>
    <w:p w14:paraId="38E38D7E" w14:textId="77777777" w:rsidR="006448C9" w:rsidRDefault="006448C9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5BCC9DBD" w14:textId="51F9315A" w:rsidR="00743A45" w:rsidRPr="00983F31" w:rsidRDefault="0070100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2</w:t>
      </w:r>
      <w:r w:rsidR="00221411" w:rsidRPr="00983F31">
        <w:rPr>
          <w:rFonts w:ascii="Arial" w:hAnsi="Arial" w:cs="Arial"/>
          <w:b/>
          <w:sz w:val="16"/>
          <w:szCs w:val="16"/>
          <w:lang w:val="es-ES"/>
        </w:rPr>
        <w:t>.5</w:t>
      </w:r>
      <w:r w:rsidR="002F593D" w:rsidRPr="00983F31">
        <w:rPr>
          <w:rFonts w:ascii="Arial" w:hAnsi="Arial" w:cs="Arial"/>
          <w:b/>
          <w:sz w:val="16"/>
          <w:szCs w:val="16"/>
          <w:lang w:val="es-ES"/>
        </w:rPr>
        <w:t>.1.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 Categorización de riesgos ambientales y sociales</w:t>
      </w:r>
      <w:r w:rsidR="000F78B7" w:rsidRPr="00983F31">
        <w:rPr>
          <w:rFonts w:ascii="Arial" w:hAnsi="Arial" w:cs="Arial"/>
          <w:b/>
          <w:sz w:val="16"/>
          <w:szCs w:val="16"/>
          <w:lang w:val="es-ES"/>
        </w:rPr>
        <w:t>, incluido</w:t>
      </w:r>
      <w:r w:rsidR="00743C9A">
        <w:rPr>
          <w:rFonts w:ascii="Arial" w:hAnsi="Arial" w:cs="Arial"/>
          <w:b/>
          <w:sz w:val="16"/>
          <w:szCs w:val="16"/>
          <w:lang w:val="es-ES"/>
        </w:rPr>
        <w:t>s</w:t>
      </w:r>
      <w:r w:rsidR="000F78B7" w:rsidRPr="00983F31">
        <w:rPr>
          <w:rFonts w:ascii="Arial" w:hAnsi="Arial" w:cs="Arial"/>
          <w:b/>
          <w:sz w:val="16"/>
          <w:szCs w:val="16"/>
          <w:lang w:val="es-ES"/>
        </w:rPr>
        <w:t xml:space="preserve"> l</w:t>
      </w:r>
      <w:r w:rsidR="00743C9A">
        <w:rPr>
          <w:rFonts w:ascii="Arial" w:hAnsi="Arial" w:cs="Arial"/>
          <w:b/>
          <w:sz w:val="16"/>
          <w:szCs w:val="16"/>
          <w:lang w:val="es-ES"/>
        </w:rPr>
        <w:t>os</w:t>
      </w:r>
      <w:r w:rsidR="000F78B7" w:rsidRPr="00983F31">
        <w:rPr>
          <w:rFonts w:ascii="Arial" w:hAnsi="Arial" w:cs="Arial"/>
          <w:b/>
          <w:sz w:val="16"/>
          <w:szCs w:val="16"/>
          <w:lang w:val="es-ES"/>
        </w:rPr>
        <w:t xml:space="preserve"> climático</w:t>
      </w:r>
      <w:r w:rsidR="00743C9A">
        <w:rPr>
          <w:rFonts w:ascii="Arial" w:hAnsi="Arial" w:cs="Arial"/>
          <w:b/>
          <w:sz w:val="16"/>
          <w:szCs w:val="16"/>
          <w:lang w:val="es-ES"/>
        </w:rPr>
        <w:t>s</w:t>
      </w:r>
    </w:p>
    <w:p w14:paraId="168C0459" w14:textId="77777777" w:rsidR="002F593D" w:rsidRPr="00983F31" w:rsidRDefault="002F593D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B8E8FB1" w14:textId="1E9E2A88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Las entidades deben categorizar </w:t>
      </w:r>
      <w:r w:rsidR="0005650F" w:rsidRPr="00983F31">
        <w:rPr>
          <w:rFonts w:ascii="Arial" w:hAnsi="Arial" w:cs="Arial"/>
          <w:b/>
          <w:sz w:val="16"/>
          <w:szCs w:val="16"/>
          <w:lang w:val="es-ES"/>
        </w:rPr>
        <w:t>las operaciones crediticias</w:t>
      </w:r>
      <w:r w:rsidR="00A50CDD">
        <w:rPr>
          <w:rFonts w:ascii="Arial" w:hAnsi="Arial" w:cs="Arial"/>
          <w:b/>
          <w:sz w:val="16"/>
          <w:szCs w:val="16"/>
          <w:lang w:val="es-ES"/>
        </w:rPr>
        <w:t xml:space="preserve"> que superen el filtro inicial,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de acuerdo con su impacto y/o riesgo ambiental o social</w:t>
      </w:r>
      <w:r w:rsidR="00E96D64" w:rsidRPr="00983F31">
        <w:rPr>
          <w:rFonts w:ascii="Arial" w:hAnsi="Arial" w:cs="Arial"/>
          <w:b/>
          <w:sz w:val="16"/>
          <w:szCs w:val="16"/>
          <w:lang w:val="es-ES"/>
        </w:rPr>
        <w:t>, incluido el climático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. </w:t>
      </w:r>
      <w:r w:rsidR="001770A4" w:rsidRPr="00983F31">
        <w:rPr>
          <w:rFonts w:ascii="Arial" w:hAnsi="Arial" w:cs="Arial"/>
          <w:b/>
          <w:sz w:val="16"/>
          <w:szCs w:val="16"/>
          <w:lang w:val="es-ES"/>
        </w:rPr>
        <w:t>Para lo anterior, las entidades deben c</w:t>
      </w:r>
      <w:r w:rsidR="005173CA" w:rsidRPr="00983F31">
        <w:rPr>
          <w:rFonts w:ascii="Arial" w:hAnsi="Arial" w:cs="Arial"/>
          <w:b/>
          <w:sz w:val="16"/>
          <w:szCs w:val="16"/>
          <w:lang w:val="es-ES"/>
        </w:rPr>
        <w:t>ategorizar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la</w:t>
      </w:r>
      <w:r w:rsidR="005173CA" w:rsidRPr="00983F31">
        <w:rPr>
          <w:rFonts w:ascii="Arial" w:hAnsi="Arial" w:cs="Arial"/>
          <w:b/>
          <w:sz w:val="16"/>
          <w:szCs w:val="16"/>
          <w:lang w:val="es-ES"/>
        </w:rPr>
        <w:t>s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operaci</w:t>
      </w:r>
      <w:r w:rsidR="005173CA" w:rsidRPr="00983F31">
        <w:rPr>
          <w:rFonts w:ascii="Arial" w:hAnsi="Arial" w:cs="Arial"/>
          <w:b/>
          <w:sz w:val="16"/>
          <w:szCs w:val="16"/>
          <w:lang w:val="es-ES"/>
        </w:rPr>
        <w:t>o</w:t>
      </w:r>
      <w:r w:rsidRPr="00983F31">
        <w:rPr>
          <w:rFonts w:ascii="Arial" w:hAnsi="Arial" w:cs="Arial"/>
          <w:b/>
          <w:sz w:val="16"/>
          <w:szCs w:val="16"/>
          <w:lang w:val="es-ES"/>
        </w:rPr>
        <w:t>n</w:t>
      </w:r>
      <w:r w:rsidR="005173CA" w:rsidRPr="00983F31">
        <w:rPr>
          <w:rFonts w:ascii="Arial" w:hAnsi="Arial" w:cs="Arial"/>
          <w:b/>
          <w:sz w:val="16"/>
          <w:szCs w:val="16"/>
          <w:lang w:val="es-ES"/>
        </w:rPr>
        <w:t>es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CB2345">
        <w:rPr>
          <w:rFonts w:ascii="Arial" w:hAnsi="Arial" w:cs="Arial"/>
          <w:b/>
          <w:sz w:val="16"/>
          <w:szCs w:val="16"/>
          <w:lang w:val="es-ES"/>
        </w:rPr>
        <w:t>de crédito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en tres posibles niveles de riesgo: alto, medio o bajo. </w:t>
      </w:r>
    </w:p>
    <w:p w14:paraId="772B21C2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4CBB12FA" w14:textId="57494E9E" w:rsidR="008B1488" w:rsidRPr="00983F31" w:rsidRDefault="008B1488" w:rsidP="008B1488">
      <w:pPr>
        <w:pStyle w:val="Prrafodelista"/>
        <w:numPr>
          <w:ilvl w:val="0"/>
          <w:numId w:val="35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Nivel de riesgo alto: corresponde a aquellas operaciones </w:t>
      </w:r>
      <w:r w:rsidR="00F10EE7">
        <w:rPr>
          <w:rFonts w:ascii="Arial" w:hAnsi="Arial" w:cs="Arial"/>
          <w:b/>
          <w:sz w:val="16"/>
          <w:szCs w:val="16"/>
        </w:rPr>
        <w:t>de crédito</w:t>
      </w:r>
      <w:r w:rsidRPr="00983F31">
        <w:rPr>
          <w:rFonts w:ascii="Arial" w:hAnsi="Arial" w:cs="Arial"/>
          <w:b/>
          <w:sz w:val="16"/>
          <w:szCs w:val="16"/>
        </w:rPr>
        <w:t xml:space="preserve"> destinadas a financiar actividades económicas que son susceptibles de enfrentar, o pueden generar, potenciales </w:t>
      </w:r>
      <w:r w:rsidR="00007516">
        <w:rPr>
          <w:rFonts w:ascii="Arial" w:hAnsi="Arial" w:cs="Arial"/>
          <w:b/>
          <w:sz w:val="16"/>
          <w:szCs w:val="16"/>
        </w:rPr>
        <w:t>externalidad</w:t>
      </w:r>
      <w:r w:rsidR="005A4B4E">
        <w:rPr>
          <w:rFonts w:ascii="Arial" w:hAnsi="Arial" w:cs="Arial"/>
          <w:b/>
          <w:sz w:val="16"/>
          <w:szCs w:val="16"/>
        </w:rPr>
        <w:t>es</w:t>
      </w:r>
      <w:r w:rsidR="00007516">
        <w:rPr>
          <w:rFonts w:ascii="Arial" w:hAnsi="Arial" w:cs="Arial"/>
          <w:b/>
          <w:sz w:val="16"/>
          <w:szCs w:val="16"/>
        </w:rPr>
        <w:t xml:space="preserve"> y/o</w:t>
      </w:r>
      <w:r w:rsidRPr="00983F31">
        <w:rPr>
          <w:rFonts w:ascii="Arial" w:hAnsi="Arial" w:cs="Arial"/>
          <w:b/>
          <w:sz w:val="16"/>
          <w:szCs w:val="16"/>
        </w:rPr>
        <w:t xml:space="preserve"> </w:t>
      </w:r>
      <w:r w:rsidRPr="00F1467F">
        <w:rPr>
          <w:rFonts w:ascii="Arial" w:hAnsi="Arial" w:cs="Arial"/>
          <w:b/>
          <w:sz w:val="16"/>
          <w:szCs w:val="16"/>
        </w:rPr>
        <w:t>impactos significativos ambientales</w:t>
      </w:r>
      <w:r w:rsidR="00E924EC" w:rsidRPr="00F1467F">
        <w:rPr>
          <w:rFonts w:ascii="Arial" w:hAnsi="Arial" w:cs="Arial"/>
          <w:b/>
          <w:sz w:val="16"/>
          <w:szCs w:val="16"/>
        </w:rPr>
        <w:t>,</w:t>
      </w:r>
      <w:r w:rsidRPr="00F1467F">
        <w:rPr>
          <w:rFonts w:ascii="Arial" w:hAnsi="Arial" w:cs="Arial"/>
          <w:b/>
          <w:sz w:val="16"/>
          <w:szCs w:val="16"/>
        </w:rPr>
        <w:t xml:space="preserve"> sociales</w:t>
      </w:r>
      <w:r w:rsidR="00E924EC" w:rsidRPr="00F1467F">
        <w:rPr>
          <w:rFonts w:ascii="Arial" w:hAnsi="Arial" w:cs="Arial"/>
          <w:b/>
          <w:sz w:val="16"/>
          <w:szCs w:val="16"/>
        </w:rPr>
        <w:t xml:space="preserve"> o </w:t>
      </w:r>
      <w:r w:rsidR="000949D8" w:rsidRPr="00F1467F">
        <w:rPr>
          <w:rFonts w:ascii="Arial" w:hAnsi="Arial" w:cs="Arial"/>
          <w:b/>
          <w:sz w:val="16"/>
          <w:szCs w:val="16"/>
        </w:rPr>
        <w:t>climáticos,</w:t>
      </w:r>
      <w:r w:rsidRPr="00F1467F">
        <w:rPr>
          <w:rFonts w:ascii="Arial" w:hAnsi="Arial" w:cs="Arial"/>
          <w:b/>
          <w:sz w:val="16"/>
          <w:szCs w:val="16"/>
        </w:rPr>
        <w:t xml:space="preserve"> diversos, irreversibles o sin precedentes</w:t>
      </w:r>
      <w:r w:rsidR="002048A9" w:rsidRPr="00F1467F">
        <w:rPr>
          <w:rFonts w:ascii="Arial" w:hAnsi="Arial" w:cs="Arial"/>
          <w:b/>
          <w:sz w:val="16"/>
          <w:szCs w:val="16"/>
        </w:rPr>
        <w:t xml:space="preserve">, incluyendo </w:t>
      </w:r>
      <w:r w:rsidRPr="00F1467F">
        <w:rPr>
          <w:rFonts w:ascii="Arial" w:hAnsi="Arial" w:cs="Arial"/>
          <w:b/>
          <w:sz w:val="16"/>
          <w:szCs w:val="16"/>
        </w:rPr>
        <w:t>impactos y/o riesgos que se extienden más allá del área física de la actividad económica y que son difíciles de mitigar</w:t>
      </w:r>
      <w:r w:rsidRPr="00983F31">
        <w:rPr>
          <w:rFonts w:ascii="Arial" w:hAnsi="Arial" w:cs="Arial"/>
          <w:b/>
          <w:sz w:val="16"/>
          <w:szCs w:val="16"/>
        </w:rPr>
        <w:t xml:space="preserve">. </w:t>
      </w:r>
    </w:p>
    <w:p w14:paraId="3FD3D245" w14:textId="77777777" w:rsidR="008B1488" w:rsidRPr="00983F31" w:rsidRDefault="008B1488" w:rsidP="008B1488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3C36658D" w14:textId="3AD64564" w:rsidR="008B1488" w:rsidRPr="00983F31" w:rsidRDefault="008B1488" w:rsidP="008B1488">
      <w:pPr>
        <w:pStyle w:val="Prrafodelista"/>
        <w:numPr>
          <w:ilvl w:val="0"/>
          <w:numId w:val="35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Nivel de riesgo medio: corresponde a aquellas operaciones </w:t>
      </w:r>
      <w:r w:rsidR="005C1864">
        <w:rPr>
          <w:rFonts w:ascii="Arial" w:hAnsi="Arial" w:cs="Arial"/>
          <w:b/>
          <w:sz w:val="16"/>
          <w:szCs w:val="16"/>
        </w:rPr>
        <w:t xml:space="preserve">de crédito </w:t>
      </w:r>
      <w:r w:rsidRPr="00983F31">
        <w:rPr>
          <w:rFonts w:ascii="Arial" w:hAnsi="Arial" w:cs="Arial"/>
          <w:b/>
          <w:sz w:val="16"/>
          <w:szCs w:val="16"/>
        </w:rPr>
        <w:t xml:space="preserve">destinadas a financiar actividades económicas </w:t>
      </w:r>
      <w:r w:rsidRPr="001D6C0E">
        <w:rPr>
          <w:rFonts w:ascii="Arial" w:hAnsi="Arial" w:cs="Arial"/>
          <w:b/>
          <w:sz w:val="16"/>
          <w:szCs w:val="16"/>
        </w:rPr>
        <w:t xml:space="preserve">que son susceptibles de enfrentar, o pueden generar, potenciales </w:t>
      </w:r>
      <w:r w:rsidR="001D6C0E" w:rsidRPr="001D6C0E">
        <w:rPr>
          <w:rFonts w:ascii="Arial" w:hAnsi="Arial" w:cs="Arial"/>
          <w:b/>
          <w:sz w:val="16"/>
          <w:szCs w:val="16"/>
        </w:rPr>
        <w:t xml:space="preserve">externalidades y/o </w:t>
      </w:r>
      <w:r w:rsidRPr="001D6C0E">
        <w:rPr>
          <w:rFonts w:ascii="Arial" w:hAnsi="Arial" w:cs="Arial"/>
          <w:b/>
          <w:sz w:val="16"/>
          <w:szCs w:val="16"/>
        </w:rPr>
        <w:t>impactos negativos ambientales</w:t>
      </w:r>
      <w:r w:rsidR="00F4049E" w:rsidRPr="001D6C0E">
        <w:rPr>
          <w:rFonts w:ascii="Arial" w:hAnsi="Arial" w:cs="Arial"/>
          <w:b/>
          <w:sz w:val="16"/>
          <w:szCs w:val="16"/>
        </w:rPr>
        <w:t>,</w:t>
      </w:r>
      <w:r w:rsidRPr="001D6C0E">
        <w:rPr>
          <w:rFonts w:ascii="Arial" w:hAnsi="Arial" w:cs="Arial"/>
          <w:b/>
          <w:sz w:val="16"/>
          <w:szCs w:val="16"/>
        </w:rPr>
        <w:t xml:space="preserve"> sociales </w:t>
      </w:r>
      <w:r w:rsidR="00F4049E" w:rsidRPr="001D6C0E">
        <w:rPr>
          <w:rFonts w:ascii="Arial" w:hAnsi="Arial" w:cs="Arial"/>
          <w:b/>
          <w:sz w:val="16"/>
          <w:szCs w:val="16"/>
        </w:rPr>
        <w:t xml:space="preserve">o climáticos </w:t>
      </w:r>
      <w:r w:rsidRPr="001D6C0E">
        <w:rPr>
          <w:rFonts w:ascii="Arial" w:hAnsi="Arial" w:cs="Arial"/>
          <w:b/>
          <w:sz w:val="16"/>
          <w:szCs w:val="16"/>
        </w:rPr>
        <w:t>limitados en un área específica, principalmente reversibles y que se pueden manejar mediante medidas de mitigación</w:t>
      </w:r>
      <w:r w:rsidRPr="00983F31">
        <w:rPr>
          <w:rFonts w:ascii="Arial" w:hAnsi="Arial" w:cs="Arial"/>
          <w:b/>
          <w:sz w:val="16"/>
          <w:szCs w:val="16"/>
        </w:rPr>
        <w:t xml:space="preserve">. </w:t>
      </w:r>
    </w:p>
    <w:p w14:paraId="0DE2ACD0" w14:textId="77777777" w:rsidR="008B1488" w:rsidRPr="00983F31" w:rsidRDefault="008B1488" w:rsidP="008B1488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4C0C7231" w14:textId="1FABAE76" w:rsidR="008B1488" w:rsidRPr="00983F31" w:rsidRDefault="008B1488" w:rsidP="008B1488">
      <w:pPr>
        <w:pStyle w:val="Prrafodelista"/>
        <w:numPr>
          <w:ilvl w:val="0"/>
          <w:numId w:val="35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Nivel de riesgo bajo: corresponde a aquellas operaciones </w:t>
      </w:r>
      <w:r w:rsidR="0015637A">
        <w:rPr>
          <w:rFonts w:ascii="Arial" w:hAnsi="Arial" w:cs="Arial"/>
          <w:b/>
          <w:sz w:val="16"/>
          <w:szCs w:val="16"/>
        </w:rPr>
        <w:t>de crédito</w:t>
      </w:r>
      <w:r w:rsidRPr="00983F31">
        <w:rPr>
          <w:rFonts w:ascii="Arial" w:hAnsi="Arial" w:cs="Arial"/>
          <w:b/>
          <w:sz w:val="16"/>
          <w:szCs w:val="16"/>
        </w:rPr>
        <w:t xml:space="preserve"> destinadas a financiar actividades económicas que son susceptibles de enfrentar, o pueden generar, potenciales impactos negativos ambientales</w:t>
      </w:r>
      <w:r w:rsidR="00F4049E" w:rsidRPr="00983F31">
        <w:rPr>
          <w:rFonts w:ascii="Arial" w:hAnsi="Arial" w:cs="Arial"/>
          <w:b/>
          <w:sz w:val="16"/>
          <w:szCs w:val="16"/>
        </w:rPr>
        <w:t xml:space="preserve">, sociales o climáticos </w:t>
      </w:r>
      <w:r w:rsidR="004174B9" w:rsidRPr="00983F31">
        <w:rPr>
          <w:rFonts w:ascii="Arial" w:hAnsi="Arial" w:cs="Arial"/>
          <w:b/>
          <w:sz w:val="16"/>
          <w:szCs w:val="16"/>
        </w:rPr>
        <w:t>de baja magnitud.</w:t>
      </w:r>
      <w:r w:rsidRPr="00983F31">
        <w:rPr>
          <w:rFonts w:ascii="Arial" w:hAnsi="Arial" w:cs="Arial"/>
          <w:b/>
          <w:sz w:val="16"/>
          <w:szCs w:val="16"/>
        </w:rPr>
        <w:t xml:space="preserve"> </w:t>
      </w:r>
    </w:p>
    <w:p w14:paraId="75E5A173" w14:textId="77777777" w:rsidR="008B1488" w:rsidRPr="00983F31" w:rsidRDefault="008B1488" w:rsidP="008B1488">
      <w:pPr>
        <w:contextualSpacing/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482FAF5" w14:textId="0E107702" w:rsidR="00A94E64" w:rsidRPr="00983F31" w:rsidRDefault="008B1488" w:rsidP="008B1488">
      <w:pPr>
        <w:contextualSpacing/>
        <w:jc w:val="both"/>
        <w:rPr>
          <w:rFonts w:ascii="Arial" w:hAnsi="Arial" w:cs="Arial"/>
          <w:b/>
          <w:sz w:val="16"/>
          <w:szCs w:val="16"/>
          <w:lang w:val="es-CO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La </w:t>
      </w:r>
      <w:r w:rsidR="001A3DD8" w:rsidRPr="00983F31">
        <w:rPr>
          <w:rFonts w:ascii="Arial" w:hAnsi="Arial" w:cs="Arial"/>
          <w:b/>
          <w:sz w:val="16"/>
          <w:szCs w:val="16"/>
        </w:rPr>
        <w:t>categorización de</w:t>
      </w:r>
      <w:r w:rsidRPr="00983F31">
        <w:rPr>
          <w:rFonts w:ascii="Arial" w:hAnsi="Arial" w:cs="Arial"/>
          <w:b/>
          <w:sz w:val="16"/>
          <w:szCs w:val="16"/>
        </w:rPr>
        <w:t xml:space="preserve"> l</w:t>
      </w:r>
      <w:r w:rsidR="001A3DD8" w:rsidRPr="00983F31">
        <w:rPr>
          <w:rFonts w:ascii="Arial" w:hAnsi="Arial" w:cs="Arial"/>
          <w:b/>
          <w:sz w:val="16"/>
          <w:szCs w:val="16"/>
        </w:rPr>
        <w:t xml:space="preserve">as operaciones crediticias </w:t>
      </w:r>
      <w:r w:rsidRPr="00983F31">
        <w:rPr>
          <w:rFonts w:ascii="Arial" w:hAnsi="Arial" w:cs="Arial"/>
          <w:b/>
          <w:sz w:val="16"/>
          <w:szCs w:val="16"/>
        </w:rPr>
        <w:t xml:space="preserve">debe estar documentada y a disposición de la SFC. </w:t>
      </w:r>
    </w:p>
    <w:p w14:paraId="25E2575B" w14:textId="77777777" w:rsidR="008B1488" w:rsidRPr="00983F31" w:rsidRDefault="008B1488" w:rsidP="00E618E9">
      <w:pPr>
        <w:contextualSpacing/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33BD551" w14:textId="16842F43" w:rsidR="008B1488" w:rsidRPr="00983F31" w:rsidRDefault="0070100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2</w:t>
      </w:r>
      <w:r w:rsidR="006F0F37" w:rsidRPr="00983F31">
        <w:rPr>
          <w:rFonts w:ascii="Arial" w:hAnsi="Arial" w:cs="Arial"/>
          <w:b/>
          <w:sz w:val="16"/>
          <w:szCs w:val="16"/>
          <w:lang w:val="es-ES"/>
        </w:rPr>
        <w:t>.5.</w:t>
      </w:r>
      <w:r w:rsidR="0032364F" w:rsidRPr="00983F31">
        <w:rPr>
          <w:rFonts w:ascii="Arial" w:hAnsi="Arial" w:cs="Arial"/>
          <w:b/>
          <w:sz w:val="16"/>
          <w:szCs w:val="16"/>
          <w:lang w:val="es-ES"/>
        </w:rPr>
        <w:t>2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>. Evaluación de riesgos ambientales y sociales</w:t>
      </w:r>
    </w:p>
    <w:p w14:paraId="59736754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3246585B" w14:textId="0CD764E0" w:rsidR="00FC769B" w:rsidRDefault="0085504F" w:rsidP="00CF10B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  <w:lang w:val="es-ES"/>
        </w:rPr>
        <w:t>L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as entidades deben </w:t>
      </w:r>
      <w:r>
        <w:rPr>
          <w:rFonts w:ascii="Arial" w:hAnsi="Arial" w:cs="Arial"/>
          <w:b/>
          <w:sz w:val="16"/>
          <w:szCs w:val="16"/>
        </w:rPr>
        <w:t>i</w:t>
      </w:r>
      <w:r w:rsidR="008B1488" w:rsidRPr="00CF10B8">
        <w:rPr>
          <w:rFonts w:ascii="Arial" w:hAnsi="Arial" w:cs="Arial"/>
          <w:b/>
          <w:sz w:val="16"/>
          <w:szCs w:val="16"/>
        </w:rPr>
        <w:t>dentificar y evaluar los riesgos ambientales y sociales</w:t>
      </w:r>
      <w:r w:rsidR="00F4049E" w:rsidRPr="00CF10B8">
        <w:rPr>
          <w:rFonts w:ascii="Arial" w:hAnsi="Arial" w:cs="Arial"/>
          <w:b/>
          <w:sz w:val="16"/>
          <w:szCs w:val="16"/>
        </w:rPr>
        <w:t>, incluido</w:t>
      </w:r>
      <w:r w:rsidR="002D51D0" w:rsidRPr="00CF10B8">
        <w:rPr>
          <w:rFonts w:ascii="Arial" w:hAnsi="Arial" w:cs="Arial"/>
          <w:b/>
          <w:sz w:val="16"/>
          <w:szCs w:val="16"/>
        </w:rPr>
        <w:t>s</w:t>
      </w:r>
      <w:r w:rsidR="00F4049E" w:rsidRPr="00CF10B8">
        <w:rPr>
          <w:rFonts w:ascii="Arial" w:hAnsi="Arial" w:cs="Arial"/>
          <w:b/>
          <w:sz w:val="16"/>
          <w:szCs w:val="16"/>
        </w:rPr>
        <w:t xml:space="preserve"> </w:t>
      </w:r>
      <w:r w:rsidR="002D51D0" w:rsidRPr="00CF10B8">
        <w:rPr>
          <w:rFonts w:ascii="Arial" w:hAnsi="Arial" w:cs="Arial"/>
          <w:b/>
          <w:sz w:val="16"/>
          <w:szCs w:val="16"/>
        </w:rPr>
        <w:t xml:space="preserve">los </w:t>
      </w:r>
      <w:r w:rsidR="00F4049E" w:rsidRPr="00CF10B8">
        <w:rPr>
          <w:rFonts w:ascii="Arial" w:hAnsi="Arial" w:cs="Arial"/>
          <w:b/>
          <w:sz w:val="16"/>
          <w:szCs w:val="16"/>
        </w:rPr>
        <w:t>climático</w:t>
      </w:r>
      <w:r w:rsidR="002D51D0" w:rsidRPr="00CF10B8">
        <w:rPr>
          <w:rFonts w:ascii="Arial" w:hAnsi="Arial" w:cs="Arial"/>
          <w:b/>
          <w:sz w:val="16"/>
          <w:szCs w:val="16"/>
        </w:rPr>
        <w:t>s</w:t>
      </w:r>
      <w:r w:rsidR="00F4049E" w:rsidRPr="00CF10B8">
        <w:rPr>
          <w:rFonts w:ascii="Arial" w:hAnsi="Arial" w:cs="Arial"/>
          <w:b/>
          <w:sz w:val="16"/>
          <w:szCs w:val="16"/>
        </w:rPr>
        <w:t>,</w:t>
      </w:r>
      <w:r w:rsidR="008B1488" w:rsidRPr="00CF10B8">
        <w:rPr>
          <w:rFonts w:ascii="Arial" w:hAnsi="Arial" w:cs="Arial"/>
          <w:b/>
          <w:sz w:val="16"/>
          <w:szCs w:val="16"/>
        </w:rPr>
        <w:t xml:space="preserve"> del deudor</w:t>
      </w:r>
      <w:r w:rsidR="00570308" w:rsidRPr="00CF10B8">
        <w:rPr>
          <w:rFonts w:ascii="Arial" w:hAnsi="Arial" w:cs="Arial"/>
          <w:b/>
          <w:sz w:val="16"/>
          <w:szCs w:val="16"/>
        </w:rPr>
        <w:t xml:space="preserve"> o</w:t>
      </w:r>
      <w:r w:rsidR="00F4049E" w:rsidRPr="00CF10B8">
        <w:rPr>
          <w:rFonts w:ascii="Arial" w:hAnsi="Arial" w:cs="Arial"/>
          <w:b/>
          <w:sz w:val="16"/>
          <w:szCs w:val="16"/>
        </w:rPr>
        <w:t xml:space="preserve"> </w:t>
      </w:r>
      <w:r w:rsidR="008B1488" w:rsidRPr="00CF10B8">
        <w:rPr>
          <w:rFonts w:ascii="Arial" w:hAnsi="Arial" w:cs="Arial"/>
          <w:b/>
          <w:sz w:val="16"/>
          <w:szCs w:val="16"/>
        </w:rPr>
        <w:t>del proyecto a financiar, según aplique</w:t>
      </w:r>
      <w:r w:rsidR="00EA2D45">
        <w:rPr>
          <w:rFonts w:ascii="Arial" w:hAnsi="Arial" w:cs="Arial"/>
          <w:b/>
          <w:sz w:val="16"/>
          <w:szCs w:val="16"/>
        </w:rPr>
        <w:t xml:space="preserve">, </w:t>
      </w:r>
      <w:r w:rsidR="00430662">
        <w:rPr>
          <w:rFonts w:ascii="Arial" w:hAnsi="Arial" w:cs="Arial"/>
          <w:b/>
          <w:sz w:val="16"/>
          <w:szCs w:val="16"/>
        </w:rPr>
        <w:t xml:space="preserve">incluyendo </w:t>
      </w:r>
      <w:r w:rsidR="003A1971">
        <w:rPr>
          <w:rFonts w:ascii="Arial" w:hAnsi="Arial" w:cs="Arial"/>
          <w:b/>
          <w:sz w:val="16"/>
          <w:szCs w:val="16"/>
        </w:rPr>
        <w:t>sus</w:t>
      </w:r>
      <w:r w:rsidR="00430662">
        <w:rPr>
          <w:rFonts w:ascii="Arial" w:hAnsi="Arial" w:cs="Arial"/>
          <w:b/>
          <w:sz w:val="16"/>
          <w:szCs w:val="16"/>
        </w:rPr>
        <w:t xml:space="preserve"> externalidades </w:t>
      </w:r>
      <w:r w:rsidR="00F71664">
        <w:rPr>
          <w:rFonts w:ascii="Arial" w:hAnsi="Arial" w:cs="Arial"/>
          <w:b/>
          <w:sz w:val="16"/>
          <w:szCs w:val="16"/>
        </w:rPr>
        <w:t>negativas</w:t>
      </w:r>
      <w:r w:rsidR="00DE0D74">
        <w:rPr>
          <w:rFonts w:ascii="Arial" w:hAnsi="Arial" w:cs="Arial"/>
          <w:b/>
          <w:sz w:val="16"/>
          <w:szCs w:val="16"/>
        </w:rPr>
        <w:t xml:space="preserve"> </w:t>
      </w:r>
      <w:r w:rsidR="00685F00">
        <w:rPr>
          <w:rFonts w:ascii="Arial" w:hAnsi="Arial" w:cs="Arial"/>
          <w:b/>
          <w:sz w:val="16"/>
          <w:szCs w:val="16"/>
        </w:rPr>
        <w:t xml:space="preserve">sobre </w:t>
      </w:r>
      <w:r w:rsidR="007F6B09">
        <w:rPr>
          <w:rFonts w:ascii="Arial" w:hAnsi="Arial" w:cs="Arial"/>
          <w:b/>
          <w:sz w:val="16"/>
          <w:szCs w:val="16"/>
        </w:rPr>
        <w:t xml:space="preserve">el medio ambiente. </w:t>
      </w:r>
      <w:r w:rsidR="00430662">
        <w:rPr>
          <w:rFonts w:ascii="Arial" w:hAnsi="Arial" w:cs="Arial"/>
          <w:b/>
          <w:sz w:val="16"/>
          <w:szCs w:val="16"/>
        </w:rPr>
        <w:t xml:space="preserve">Posteriormente, las entidades deben </w:t>
      </w:r>
      <w:r w:rsidR="00EA2D45">
        <w:rPr>
          <w:rFonts w:ascii="Arial" w:hAnsi="Arial" w:cs="Arial"/>
          <w:b/>
          <w:sz w:val="16"/>
          <w:szCs w:val="16"/>
        </w:rPr>
        <w:t>a</w:t>
      </w:r>
      <w:r w:rsidR="008B1488" w:rsidRPr="006448C9">
        <w:rPr>
          <w:rFonts w:ascii="Arial" w:hAnsi="Arial" w:cs="Arial"/>
          <w:b/>
          <w:sz w:val="16"/>
          <w:szCs w:val="16"/>
        </w:rPr>
        <w:t xml:space="preserve">signar la categoría de riesgo ambiental y social a </w:t>
      </w:r>
      <w:r w:rsidR="00D95D08" w:rsidRPr="006448C9">
        <w:rPr>
          <w:rFonts w:ascii="Arial" w:hAnsi="Arial" w:cs="Arial"/>
          <w:b/>
          <w:sz w:val="16"/>
          <w:szCs w:val="16"/>
        </w:rPr>
        <w:t xml:space="preserve">la operación </w:t>
      </w:r>
      <w:r w:rsidR="0037426C" w:rsidRPr="006448C9">
        <w:rPr>
          <w:rFonts w:ascii="Arial" w:hAnsi="Arial" w:cs="Arial"/>
          <w:b/>
          <w:sz w:val="16"/>
          <w:szCs w:val="16"/>
        </w:rPr>
        <w:t>de crédito</w:t>
      </w:r>
      <w:r w:rsidR="007C71D8">
        <w:rPr>
          <w:rFonts w:ascii="Arial" w:hAnsi="Arial" w:cs="Arial"/>
          <w:b/>
          <w:sz w:val="16"/>
          <w:szCs w:val="16"/>
        </w:rPr>
        <w:t xml:space="preserve"> respectiva</w:t>
      </w:r>
      <w:r w:rsidR="00D95D08" w:rsidRPr="006448C9">
        <w:rPr>
          <w:rFonts w:ascii="Arial" w:hAnsi="Arial" w:cs="Arial"/>
          <w:b/>
          <w:sz w:val="16"/>
          <w:szCs w:val="16"/>
        </w:rPr>
        <w:t xml:space="preserve">. </w:t>
      </w:r>
    </w:p>
    <w:p w14:paraId="6B5F8275" w14:textId="77777777" w:rsidR="00FC769B" w:rsidRDefault="00FC769B" w:rsidP="00CF10B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48221CA5" w14:textId="7B3D02F4" w:rsidR="00FC769B" w:rsidRPr="006448C9" w:rsidRDefault="00B05055" w:rsidP="00CF10B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Para las operaciones crediticias que sean catalogadas en nivel de riesgo alto, las entidades deben </w:t>
      </w:r>
      <w:r w:rsidR="00CF5E3B">
        <w:rPr>
          <w:rFonts w:ascii="Arial" w:hAnsi="Arial" w:cs="Arial"/>
          <w:b/>
          <w:sz w:val="16"/>
          <w:szCs w:val="16"/>
        </w:rPr>
        <w:t xml:space="preserve">realizar </w:t>
      </w:r>
      <w:r w:rsidR="00381A05">
        <w:rPr>
          <w:rFonts w:ascii="Arial" w:hAnsi="Arial" w:cs="Arial"/>
          <w:b/>
          <w:sz w:val="16"/>
          <w:szCs w:val="16"/>
        </w:rPr>
        <w:t>debidas diligencias para</w:t>
      </w:r>
      <w:r w:rsidR="00382F8F">
        <w:rPr>
          <w:rFonts w:ascii="Arial" w:hAnsi="Arial" w:cs="Arial"/>
          <w:b/>
          <w:sz w:val="16"/>
          <w:szCs w:val="16"/>
        </w:rPr>
        <w:t xml:space="preserve"> </w:t>
      </w:r>
      <w:r w:rsidR="004B11C2">
        <w:rPr>
          <w:rFonts w:ascii="Arial" w:hAnsi="Arial" w:cs="Arial"/>
          <w:b/>
          <w:sz w:val="16"/>
          <w:szCs w:val="16"/>
        </w:rPr>
        <w:t xml:space="preserve">informarse sobre </w:t>
      </w:r>
      <w:r w:rsidR="008972B0">
        <w:rPr>
          <w:rFonts w:ascii="Arial" w:hAnsi="Arial" w:cs="Arial"/>
          <w:b/>
          <w:sz w:val="16"/>
          <w:szCs w:val="16"/>
        </w:rPr>
        <w:t xml:space="preserve">los impactos </w:t>
      </w:r>
      <w:r w:rsidR="003E2421">
        <w:rPr>
          <w:rFonts w:ascii="Arial" w:hAnsi="Arial" w:cs="Arial"/>
          <w:b/>
          <w:sz w:val="16"/>
          <w:szCs w:val="16"/>
        </w:rPr>
        <w:t>de la actividad</w:t>
      </w:r>
      <w:r w:rsidR="002F3550">
        <w:rPr>
          <w:rFonts w:ascii="Arial" w:hAnsi="Arial" w:cs="Arial"/>
          <w:b/>
          <w:sz w:val="16"/>
          <w:szCs w:val="16"/>
        </w:rPr>
        <w:t xml:space="preserve"> financiada</w:t>
      </w:r>
      <w:r w:rsidR="003E2421">
        <w:rPr>
          <w:rFonts w:ascii="Arial" w:hAnsi="Arial" w:cs="Arial"/>
          <w:b/>
          <w:sz w:val="16"/>
          <w:szCs w:val="16"/>
        </w:rPr>
        <w:t xml:space="preserve">, así como sobre </w:t>
      </w:r>
      <w:r w:rsidR="0001425E">
        <w:rPr>
          <w:rFonts w:ascii="Arial" w:hAnsi="Arial" w:cs="Arial"/>
          <w:b/>
          <w:sz w:val="16"/>
          <w:szCs w:val="16"/>
        </w:rPr>
        <w:t xml:space="preserve">cumplimiento </w:t>
      </w:r>
      <w:r w:rsidR="002F3550">
        <w:rPr>
          <w:rFonts w:ascii="Arial" w:hAnsi="Arial" w:cs="Arial"/>
          <w:b/>
          <w:sz w:val="16"/>
          <w:szCs w:val="16"/>
        </w:rPr>
        <w:t>de</w:t>
      </w:r>
      <w:r w:rsidR="0001425E">
        <w:rPr>
          <w:rFonts w:ascii="Arial" w:hAnsi="Arial" w:cs="Arial"/>
          <w:b/>
          <w:sz w:val="16"/>
          <w:szCs w:val="16"/>
        </w:rPr>
        <w:t xml:space="preserve"> l</w:t>
      </w:r>
      <w:r w:rsidR="00BC3620">
        <w:rPr>
          <w:rFonts w:ascii="Arial" w:hAnsi="Arial" w:cs="Arial"/>
          <w:b/>
          <w:sz w:val="16"/>
          <w:szCs w:val="16"/>
        </w:rPr>
        <w:t>a normativa ambiental y social</w:t>
      </w:r>
      <w:r w:rsidR="008A4533">
        <w:rPr>
          <w:rFonts w:ascii="Arial" w:hAnsi="Arial" w:cs="Arial"/>
          <w:b/>
          <w:sz w:val="16"/>
          <w:szCs w:val="16"/>
        </w:rPr>
        <w:t xml:space="preserve"> </w:t>
      </w:r>
      <w:r w:rsidR="007161C6">
        <w:rPr>
          <w:rFonts w:ascii="Arial" w:hAnsi="Arial" w:cs="Arial"/>
          <w:b/>
          <w:sz w:val="16"/>
          <w:szCs w:val="16"/>
        </w:rPr>
        <w:t>aplicable</w:t>
      </w:r>
      <w:r w:rsidR="003E2421">
        <w:rPr>
          <w:rFonts w:ascii="Arial" w:hAnsi="Arial" w:cs="Arial"/>
          <w:b/>
          <w:sz w:val="16"/>
          <w:szCs w:val="16"/>
        </w:rPr>
        <w:t xml:space="preserve"> </w:t>
      </w:r>
      <w:r w:rsidR="00784074">
        <w:rPr>
          <w:rFonts w:ascii="Arial" w:hAnsi="Arial" w:cs="Arial"/>
          <w:b/>
          <w:sz w:val="16"/>
          <w:szCs w:val="16"/>
        </w:rPr>
        <w:t>por parte de</w:t>
      </w:r>
      <w:r w:rsidR="003E2421">
        <w:rPr>
          <w:rFonts w:ascii="Arial" w:hAnsi="Arial" w:cs="Arial"/>
          <w:b/>
          <w:sz w:val="16"/>
          <w:szCs w:val="16"/>
        </w:rPr>
        <w:t>l respectivo deudor</w:t>
      </w:r>
      <w:r w:rsidR="005F62AF">
        <w:rPr>
          <w:rFonts w:ascii="Arial" w:hAnsi="Arial" w:cs="Arial"/>
          <w:b/>
          <w:sz w:val="16"/>
          <w:szCs w:val="16"/>
        </w:rPr>
        <w:t>,</w:t>
      </w:r>
      <w:r w:rsidR="007161C6">
        <w:rPr>
          <w:rFonts w:ascii="Arial" w:hAnsi="Arial" w:cs="Arial"/>
          <w:b/>
          <w:sz w:val="16"/>
          <w:szCs w:val="16"/>
        </w:rPr>
        <w:t xml:space="preserve"> </w:t>
      </w:r>
      <w:r w:rsidR="002F3550">
        <w:rPr>
          <w:rFonts w:ascii="Arial" w:hAnsi="Arial" w:cs="Arial"/>
          <w:b/>
          <w:sz w:val="16"/>
          <w:szCs w:val="16"/>
        </w:rPr>
        <w:t>y sobre los</w:t>
      </w:r>
      <w:r w:rsidR="007161C6">
        <w:rPr>
          <w:rFonts w:ascii="Arial" w:hAnsi="Arial" w:cs="Arial"/>
          <w:b/>
          <w:sz w:val="16"/>
          <w:szCs w:val="16"/>
        </w:rPr>
        <w:t xml:space="preserve"> compromisos ambientales y sociales adquiridos </w:t>
      </w:r>
      <w:r w:rsidR="00784074">
        <w:rPr>
          <w:rFonts w:ascii="Arial" w:hAnsi="Arial" w:cs="Arial"/>
          <w:b/>
          <w:sz w:val="16"/>
          <w:szCs w:val="16"/>
        </w:rPr>
        <w:t xml:space="preserve">por el deudor </w:t>
      </w:r>
      <w:r w:rsidR="007161C6">
        <w:rPr>
          <w:rFonts w:ascii="Arial" w:hAnsi="Arial" w:cs="Arial"/>
          <w:b/>
          <w:sz w:val="16"/>
          <w:szCs w:val="16"/>
        </w:rPr>
        <w:t>con las autoridades competentes.</w:t>
      </w:r>
    </w:p>
    <w:p w14:paraId="1DFFA975" w14:textId="77777777" w:rsidR="008B1488" w:rsidRPr="00983F31" w:rsidRDefault="008B1488" w:rsidP="008B1488">
      <w:pPr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7414B9EE" w14:textId="460FC2AC" w:rsidR="008B1488" w:rsidRPr="00983F31" w:rsidRDefault="0070100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>
        <w:rPr>
          <w:rFonts w:ascii="Arial" w:hAnsi="Arial" w:cs="Arial"/>
          <w:b/>
          <w:sz w:val="16"/>
          <w:szCs w:val="16"/>
          <w:lang w:val="es-ES"/>
        </w:rPr>
        <w:t>2</w:t>
      </w:r>
      <w:r w:rsidR="00CF08FD" w:rsidRPr="00983F31">
        <w:rPr>
          <w:rFonts w:ascii="Arial" w:hAnsi="Arial" w:cs="Arial"/>
          <w:b/>
          <w:sz w:val="16"/>
          <w:szCs w:val="16"/>
          <w:lang w:val="es-ES"/>
        </w:rPr>
        <w:t>.5.</w:t>
      </w:r>
      <w:r w:rsidR="002A2CD9" w:rsidRPr="00983F31">
        <w:rPr>
          <w:rFonts w:ascii="Arial" w:hAnsi="Arial" w:cs="Arial"/>
          <w:b/>
          <w:sz w:val="16"/>
          <w:szCs w:val="16"/>
          <w:lang w:val="es-ES"/>
        </w:rPr>
        <w:t>3</w:t>
      </w:r>
      <w:r w:rsidR="00CF08FD" w:rsidRPr="00983F31">
        <w:rPr>
          <w:rFonts w:ascii="Arial" w:hAnsi="Arial" w:cs="Arial"/>
          <w:b/>
          <w:sz w:val="16"/>
          <w:szCs w:val="16"/>
          <w:lang w:val="es-ES"/>
        </w:rPr>
        <w:t>.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 Seguimiento</w:t>
      </w:r>
    </w:p>
    <w:p w14:paraId="5A2DC3CA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442CD8A" w14:textId="16E99344" w:rsidR="000045D3" w:rsidRPr="00983F31" w:rsidRDefault="00A8723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L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>as entidades deben realizar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un</w:t>
      </w:r>
      <w:r w:rsidR="008B1488" w:rsidRPr="00983F31">
        <w:rPr>
          <w:rFonts w:ascii="Arial" w:hAnsi="Arial" w:cs="Arial"/>
          <w:b/>
          <w:sz w:val="16"/>
          <w:szCs w:val="16"/>
          <w:lang w:val="es-ES"/>
        </w:rPr>
        <w:t xml:space="preserve"> seguimiento </w:t>
      </w:r>
      <w:r w:rsidR="00C617C6" w:rsidRPr="00983F31">
        <w:rPr>
          <w:rFonts w:ascii="Arial" w:hAnsi="Arial" w:cs="Arial"/>
          <w:b/>
          <w:sz w:val="16"/>
          <w:szCs w:val="16"/>
          <w:lang w:val="es-ES"/>
        </w:rPr>
        <w:t>a la</w:t>
      </w:r>
      <w:r w:rsidR="00CE7431">
        <w:rPr>
          <w:rFonts w:ascii="Arial" w:hAnsi="Arial" w:cs="Arial"/>
          <w:b/>
          <w:sz w:val="16"/>
          <w:szCs w:val="16"/>
          <w:lang w:val="es-ES"/>
        </w:rPr>
        <w:t>s</w:t>
      </w:r>
      <w:r w:rsidR="00C617C6" w:rsidRPr="00983F31">
        <w:rPr>
          <w:rFonts w:ascii="Arial" w:hAnsi="Arial" w:cs="Arial"/>
          <w:b/>
          <w:sz w:val="16"/>
          <w:szCs w:val="16"/>
          <w:lang w:val="es-ES"/>
        </w:rPr>
        <w:t xml:space="preserve"> operaci</w:t>
      </w:r>
      <w:r w:rsidR="00CE7431">
        <w:rPr>
          <w:rFonts w:ascii="Arial" w:hAnsi="Arial" w:cs="Arial"/>
          <w:b/>
          <w:sz w:val="16"/>
          <w:szCs w:val="16"/>
          <w:lang w:val="es-ES"/>
        </w:rPr>
        <w:t>ones</w:t>
      </w:r>
      <w:r w:rsidR="00C617C6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FA65A9">
        <w:rPr>
          <w:rFonts w:ascii="Arial" w:hAnsi="Arial" w:cs="Arial"/>
          <w:b/>
          <w:sz w:val="16"/>
          <w:szCs w:val="16"/>
          <w:lang w:val="es-ES"/>
        </w:rPr>
        <w:t xml:space="preserve">de crédito </w:t>
      </w:r>
      <w:r w:rsidR="00D62423">
        <w:rPr>
          <w:rFonts w:ascii="Arial" w:hAnsi="Arial" w:cs="Arial"/>
          <w:b/>
          <w:sz w:val="16"/>
          <w:szCs w:val="16"/>
          <w:lang w:val="es-ES"/>
        </w:rPr>
        <w:t xml:space="preserve">y </w:t>
      </w:r>
      <w:r w:rsidR="0042129A" w:rsidRPr="00983F31">
        <w:rPr>
          <w:rFonts w:ascii="Arial" w:hAnsi="Arial" w:cs="Arial"/>
          <w:b/>
          <w:sz w:val="16"/>
          <w:szCs w:val="16"/>
          <w:lang w:val="es-ES"/>
        </w:rPr>
        <w:t>evaluar</w:t>
      </w:r>
      <w:r w:rsidR="003F366A" w:rsidRPr="00983F31">
        <w:rPr>
          <w:rFonts w:ascii="Arial" w:hAnsi="Arial" w:cs="Arial"/>
          <w:b/>
          <w:sz w:val="16"/>
          <w:szCs w:val="16"/>
          <w:lang w:val="es-ES"/>
        </w:rPr>
        <w:t xml:space="preserve"> los impactos de</w:t>
      </w:r>
      <w:r w:rsidR="00651C4C" w:rsidRPr="00983F31">
        <w:rPr>
          <w:rFonts w:ascii="Arial" w:hAnsi="Arial" w:cs="Arial"/>
          <w:b/>
          <w:sz w:val="16"/>
          <w:szCs w:val="16"/>
          <w:lang w:val="es-ES"/>
        </w:rPr>
        <w:t xml:space="preserve"> los factores de riesgo ambientales y sociales</w:t>
      </w:r>
      <w:r w:rsidR="00117E0B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3F366A" w:rsidRPr="00983F31">
        <w:rPr>
          <w:rFonts w:ascii="Arial" w:hAnsi="Arial" w:cs="Arial"/>
          <w:b/>
          <w:sz w:val="16"/>
          <w:szCs w:val="16"/>
          <w:lang w:val="es-ES"/>
        </w:rPr>
        <w:t xml:space="preserve">en el riesgo de crédito, de acuerdo con las políticas y procedimientos que defina cada entidad. </w:t>
      </w:r>
      <w:r w:rsidR="00C617C6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</w:p>
    <w:p w14:paraId="4B441DAB" w14:textId="77777777" w:rsidR="000045D3" w:rsidRPr="00983F31" w:rsidRDefault="000045D3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644F4861" w14:textId="765286C5" w:rsidR="008B1488" w:rsidRPr="00983F31" w:rsidRDefault="00611A88" w:rsidP="00457E85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  <w:r w:rsidRPr="00983F31">
        <w:rPr>
          <w:rFonts w:ascii="Arial" w:hAnsi="Arial" w:cs="Arial"/>
          <w:b/>
          <w:sz w:val="16"/>
          <w:szCs w:val="16"/>
          <w:lang w:val="es-ES"/>
        </w:rPr>
        <w:t>La</w:t>
      </w:r>
      <w:r w:rsidR="00457E85" w:rsidRPr="00983F31">
        <w:rPr>
          <w:rFonts w:ascii="Arial" w:hAnsi="Arial" w:cs="Arial"/>
          <w:b/>
          <w:sz w:val="16"/>
          <w:szCs w:val="16"/>
          <w:lang w:val="es-ES"/>
        </w:rPr>
        <w:t>s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entidad</w:t>
      </w:r>
      <w:r w:rsidR="00457E85" w:rsidRPr="00983F31">
        <w:rPr>
          <w:rFonts w:ascii="Arial" w:hAnsi="Arial" w:cs="Arial"/>
          <w:b/>
          <w:sz w:val="16"/>
          <w:szCs w:val="16"/>
          <w:lang w:val="es-ES"/>
        </w:rPr>
        <w:t>es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debe</w:t>
      </w:r>
      <w:r w:rsidR="00457E85" w:rsidRPr="00983F31">
        <w:rPr>
          <w:rFonts w:ascii="Arial" w:hAnsi="Arial" w:cs="Arial"/>
          <w:b/>
          <w:sz w:val="16"/>
          <w:szCs w:val="16"/>
          <w:lang w:val="es-ES"/>
        </w:rPr>
        <w:t>n</w:t>
      </w:r>
      <w:r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2D358E" w:rsidRPr="00983F31">
        <w:rPr>
          <w:rFonts w:ascii="Arial" w:hAnsi="Arial" w:cs="Arial"/>
          <w:b/>
          <w:sz w:val="16"/>
          <w:szCs w:val="16"/>
          <w:lang w:val="es-ES"/>
        </w:rPr>
        <w:t xml:space="preserve">intensificar el seguimiento para aquellas operaciones </w:t>
      </w:r>
      <w:r w:rsidR="00457E85" w:rsidRPr="00983F31">
        <w:rPr>
          <w:rFonts w:ascii="Arial" w:hAnsi="Arial" w:cs="Arial"/>
          <w:b/>
          <w:sz w:val="16"/>
          <w:szCs w:val="16"/>
          <w:lang w:val="es-ES"/>
        </w:rPr>
        <w:t xml:space="preserve">crediticias catalogadas en riesgo alto, de conformidad con el </w:t>
      </w:r>
      <w:proofErr w:type="spellStart"/>
      <w:r w:rsidR="00457E85" w:rsidRPr="00983F31">
        <w:rPr>
          <w:rFonts w:ascii="Arial" w:hAnsi="Arial" w:cs="Arial"/>
          <w:b/>
          <w:sz w:val="16"/>
          <w:szCs w:val="16"/>
          <w:lang w:val="es-ES"/>
        </w:rPr>
        <w:t>subnumeral</w:t>
      </w:r>
      <w:proofErr w:type="spellEnd"/>
      <w:r w:rsidR="00457E85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F22E53">
        <w:rPr>
          <w:rFonts w:ascii="Arial" w:hAnsi="Arial" w:cs="Arial"/>
          <w:b/>
          <w:sz w:val="16"/>
          <w:szCs w:val="16"/>
          <w:lang w:val="es-ES"/>
        </w:rPr>
        <w:t>2</w:t>
      </w:r>
      <w:r w:rsidR="00457E85" w:rsidRPr="00983F31">
        <w:rPr>
          <w:rFonts w:ascii="Arial" w:hAnsi="Arial" w:cs="Arial"/>
          <w:b/>
          <w:sz w:val="16"/>
          <w:szCs w:val="16"/>
          <w:lang w:val="es-ES"/>
        </w:rPr>
        <w:t>.5.</w:t>
      </w:r>
      <w:r w:rsidR="002A2CD9" w:rsidRPr="00983F31">
        <w:rPr>
          <w:rFonts w:ascii="Arial" w:hAnsi="Arial" w:cs="Arial"/>
          <w:b/>
          <w:sz w:val="16"/>
          <w:szCs w:val="16"/>
          <w:lang w:val="es-ES"/>
        </w:rPr>
        <w:t xml:space="preserve">1 del presente Capítulo. </w:t>
      </w:r>
      <w:r w:rsidR="00DE7F45">
        <w:rPr>
          <w:rFonts w:ascii="Arial" w:hAnsi="Arial" w:cs="Arial"/>
          <w:b/>
          <w:sz w:val="16"/>
          <w:szCs w:val="16"/>
          <w:lang w:val="es-ES"/>
        </w:rPr>
        <w:t>Para estos propósitos, las entidades deben definir las medidas de seguimiento intensificado de acuerdo con sus políticas internas</w:t>
      </w:r>
      <w:r w:rsidR="00C07834">
        <w:rPr>
          <w:rFonts w:ascii="Arial" w:hAnsi="Arial" w:cs="Arial"/>
          <w:b/>
          <w:sz w:val="16"/>
          <w:szCs w:val="16"/>
          <w:lang w:val="es-ES"/>
        </w:rPr>
        <w:t xml:space="preserve">, su </w:t>
      </w:r>
      <w:r w:rsidR="00C07834" w:rsidRPr="00983F31">
        <w:rPr>
          <w:rFonts w:ascii="Arial" w:hAnsi="Arial" w:cs="Arial"/>
          <w:b/>
          <w:sz w:val="16"/>
          <w:szCs w:val="16"/>
          <w:lang w:val="es-ES"/>
        </w:rPr>
        <w:t>marco de apetito de riesgo</w:t>
      </w:r>
      <w:r w:rsidR="00DE7F45">
        <w:rPr>
          <w:rFonts w:ascii="Arial" w:hAnsi="Arial" w:cs="Arial"/>
          <w:b/>
          <w:sz w:val="16"/>
          <w:szCs w:val="16"/>
          <w:lang w:val="es-ES"/>
        </w:rPr>
        <w:t xml:space="preserve"> y su estrategia de negocio</w:t>
      </w:r>
      <w:r w:rsidR="00BA4E91">
        <w:rPr>
          <w:rFonts w:ascii="Arial" w:hAnsi="Arial" w:cs="Arial"/>
          <w:b/>
          <w:sz w:val="16"/>
          <w:szCs w:val="16"/>
          <w:lang w:val="es-ES"/>
        </w:rPr>
        <w:t xml:space="preserve">, </w:t>
      </w:r>
      <w:r w:rsidR="00DE7F45">
        <w:rPr>
          <w:rFonts w:ascii="Arial" w:hAnsi="Arial" w:cs="Arial"/>
          <w:b/>
          <w:sz w:val="16"/>
          <w:szCs w:val="16"/>
          <w:lang w:val="es-ES"/>
        </w:rPr>
        <w:t xml:space="preserve">incluyendo </w:t>
      </w:r>
      <w:r w:rsidR="00BA4E91">
        <w:rPr>
          <w:rFonts w:ascii="Arial" w:hAnsi="Arial" w:cs="Arial"/>
          <w:b/>
          <w:sz w:val="16"/>
          <w:szCs w:val="16"/>
          <w:lang w:val="es-ES"/>
        </w:rPr>
        <w:t xml:space="preserve">medidas como el seguimiento </w:t>
      </w:r>
      <w:r w:rsidR="00DE7F45">
        <w:rPr>
          <w:rFonts w:ascii="Arial" w:hAnsi="Arial" w:cs="Arial"/>
          <w:b/>
          <w:sz w:val="16"/>
          <w:szCs w:val="16"/>
          <w:lang w:val="es-ES"/>
        </w:rPr>
        <w:t>al uso de los recursos facilitados</w:t>
      </w:r>
      <w:r w:rsidR="00DE7F45" w:rsidRPr="00983F31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BA4E91">
        <w:rPr>
          <w:rFonts w:ascii="Arial" w:hAnsi="Arial" w:cs="Arial"/>
          <w:b/>
          <w:sz w:val="16"/>
          <w:szCs w:val="16"/>
          <w:lang w:val="es-ES"/>
        </w:rPr>
        <w:t xml:space="preserve">en la operación, </w:t>
      </w:r>
      <w:r w:rsidR="004D7ACF">
        <w:rPr>
          <w:rFonts w:ascii="Arial" w:hAnsi="Arial" w:cs="Arial"/>
          <w:b/>
          <w:sz w:val="16"/>
          <w:szCs w:val="16"/>
          <w:lang w:val="es-ES"/>
        </w:rPr>
        <w:t xml:space="preserve">al cumplimiento de la normativa ambiental y social aplicable, </w:t>
      </w:r>
      <w:r w:rsidR="004D7ACF">
        <w:rPr>
          <w:rFonts w:ascii="Arial" w:hAnsi="Arial" w:cs="Arial"/>
          <w:b/>
          <w:sz w:val="16"/>
          <w:szCs w:val="16"/>
        </w:rPr>
        <w:t>a los compromisos ambientales y sociales adquiridos con las autoridades competentes</w:t>
      </w:r>
      <w:r w:rsidR="004D7ACF">
        <w:rPr>
          <w:rFonts w:ascii="Arial" w:hAnsi="Arial" w:cs="Arial"/>
          <w:b/>
          <w:sz w:val="16"/>
          <w:szCs w:val="16"/>
          <w:lang w:val="es-ES"/>
        </w:rPr>
        <w:t xml:space="preserve">, </w:t>
      </w:r>
      <w:r w:rsidR="00CC69F7">
        <w:rPr>
          <w:rFonts w:ascii="Arial" w:hAnsi="Arial" w:cs="Arial"/>
          <w:b/>
          <w:sz w:val="16"/>
          <w:szCs w:val="16"/>
          <w:lang w:val="es-ES"/>
        </w:rPr>
        <w:t xml:space="preserve">entre otros, </w:t>
      </w:r>
      <w:r w:rsidR="00DE7F45">
        <w:rPr>
          <w:rFonts w:ascii="Arial" w:hAnsi="Arial" w:cs="Arial"/>
          <w:b/>
          <w:sz w:val="16"/>
          <w:szCs w:val="16"/>
          <w:lang w:val="es-ES"/>
        </w:rPr>
        <w:t xml:space="preserve">en los términos acordados </w:t>
      </w:r>
      <w:r w:rsidR="00335D85">
        <w:rPr>
          <w:rFonts w:ascii="Arial" w:hAnsi="Arial" w:cs="Arial"/>
          <w:b/>
          <w:sz w:val="16"/>
          <w:szCs w:val="16"/>
          <w:lang w:val="es-ES"/>
        </w:rPr>
        <w:t xml:space="preserve">contractualmente </w:t>
      </w:r>
      <w:r w:rsidR="00DE7F45">
        <w:rPr>
          <w:rFonts w:ascii="Arial" w:hAnsi="Arial" w:cs="Arial"/>
          <w:b/>
          <w:sz w:val="16"/>
          <w:szCs w:val="16"/>
          <w:lang w:val="es-ES"/>
        </w:rPr>
        <w:t>por las partes</w:t>
      </w:r>
      <w:r w:rsidR="006748EA">
        <w:rPr>
          <w:rFonts w:ascii="Arial" w:hAnsi="Arial" w:cs="Arial"/>
          <w:b/>
          <w:sz w:val="16"/>
          <w:szCs w:val="16"/>
          <w:lang w:val="es-ES"/>
        </w:rPr>
        <w:t>.</w:t>
      </w:r>
    </w:p>
    <w:p w14:paraId="5098A97F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  <w:lang w:val="es-ES"/>
        </w:rPr>
      </w:pPr>
    </w:p>
    <w:p w14:paraId="0BAB5B6F" w14:textId="10DCC3AE" w:rsidR="008B1488" w:rsidRPr="00983F31" w:rsidRDefault="00701006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2</w:t>
      </w:r>
      <w:r w:rsidR="00B43F5A" w:rsidRPr="00983F31">
        <w:rPr>
          <w:rFonts w:ascii="Arial" w:hAnsi="Arial" w:cs="Arial"/>
          <w:b/>
          <w:sz w:val="16"/>
          <w:szCs w:val="16"/>
        </w:rPr>
        <w:t>.</w:t>
      </w:r>
      <w:r w:rsidR="001977E1" w:rsidRPr="00983F31">
        <w:rPr>
          <w:rFonts w:ascii="Arial" w:hAnsi="Arial" w:cs="Arial"/>
          <w:b/>
          <w:sz w:val="16"/>
          <w:szCs w:val="16"/>
        </w:rPr>
        <w:t>6</w:t>
      </w:r>
      <w:r w:rsidR="00B43F5A" w:rsidRPr="00983F31">
        <w:rPr>
          <w:rFonts w:ascii="Arial" w:hAnsi="Arial" w:cs="Arial"/>
          <w:b/>
          <w:sz w:val="16"/>
          <w:szCs w:val="16"/>
        </w:rPr>
        <w:t>.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Reportes </w:t>
      </w:r>
    </w:p>
    <w:p w14:paraId="47DF7330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6252C550" w14:textId="408FC11B" w:rsidR="008B1488" w:rsidRPr="00983F31" w:rsidRDefault="004B2609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Los </w:t>
      </w:r>
      <w:r w:rsidR="00386D32">
        <w:rPr>
          <w:rFonts w:ascii="Arial" w:hAnsi="Arial" w:cs="Arial"/>
          <w:b/>
          <w:sz w:val="16"/>
          <w:szCs w:val="16"/>
        </w:rPr>
        <w:t>encargados</w:t>
      </w:r>
      <w:r>
        <w:rPr>
          <w:rFonts w:ascii="Arial" w:hAnsi="Arial" w:cs="Arial"/>
          <w:b/>
          <w:sz w:val="16"/>
          <w:szCs w:val="16"/>
        </w:rPr>
        <w:t xml:space="preserve"> de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la función de gestión de riesgos debe</w:t>
      </w:r>
      <w:r>
        <w:rPr>
          <w:rFonts w:ascii="Arial" w:hAnsi="Arial" w:cs="Arial"/>
          <w:b/>
          <w:sz w:val="16"/>
          <w:szCs w:val="16"/>
        </w:rPr>
        <w:t>n</w:t>
      </w:r>
      <w:r w:rsidR="008B1488" w:rsidRPr="00983F31">
        <w:rPr>
          <w:rFonts w:ascii="Arial" w:hAnsi="Arial" w:cs="Arial"/>
          <w:b/>
          <w:sz w:val="16"/>
          <w:szCs w:val="16"/>
        </w:rPr>
        <w:t xml:space="preserve"> presentar a la Junta Directiva y a la Alta Gerencia, por lo menos semestralmente, un informe que contenga los siguientes aspectos:</w:t>
      </w:r>
    </w:p>
    <w:p w14:paraId="1C6875D7" w14:textId="77777777" w:rsidR="008B1488" w:rsidRPr="00983F31" w:rsidRDefault="008B1488" w:rsidP="008B1488">
      <w:pP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14:paraId="6E7D8288" w14:textId="3B631F14" w:rsidR="008B1488" w:rsidRPr="00983F31" w:rsidRDefault="008B1488" w:rsidP="008B1488">
      <w:pPr>
        <w:pStyle w:val="Prrafodelista"/>
        <w:numPr>
          <w:ilvl w:val="0"/>
          <w:numId w:val="37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 xml:space="preserve">Número de operaciones crediticias que </w:t>
      </w:r>
      <w:r w:rsidR="00B45CC7" w:rsidRPr="00983F31">
        <w:rPr>
          <w:rFonts w:ascii="Arial" w:hAnsi="Arial" w:cs="Arial"/>
          <w:b/>
          <w:sz w:val="16"/>
          <w:szCs w:val="16"/>
        </w:rPr>
        <w:t xml:space="preserve">superaron el filtro inicial previsto en el </w:t>
      </w:r>
      <w:proofErr w:type="spellStart"/>
      <w:r w:rsidR="00B45CC7"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="00B45CC7" w:rsidRPr="00983F31">
        <w:rPr>
          <w:rFonts w:ascii="Arial" w:hAnsi="Arial" w:cs="Arial"/>
          <w:b/>
          <w:sz w:val="16"/>
          <w:szCs w:val="16"/>
        </w:rPr>
        <w:t xml:space="preserve"> </w:t>
      </w:r>
      <w:r w:rsidR="00AA59AD">
        <w:rPr>
          <w:rFonts w:ascii="Arial" w:hAnsi="Arial" w:cs="Arial"/>
          <w:b/>
          <w:sz w:val="16"/>
          <w:szCs w:val="16"/>
        </w:rPr>
        <w:t>2</w:t>
      </w:r>
      <w:r w:rsidR="001977E1" w:rsidRPr="00983F31">
        <w:rPr>
          <w:rFonts w:ascii="Arial" w:hAnsi="Arial" w:cs="Arial"/>
          <w:b/>
          <w:sz w:val="16"/>
          <w:szCs w:val="16"/>
        </w:rPr>
        <w:t>.4</w:t>
      </w:r>
      <w:r w:rsidR="00B45CC7" w:rsidRPr="00983F31">
        <w:rPr>
          <w:rFonts w:ascii="Arial" w:hAnsi="Arial" w:cs="Arial"/>
          <w:b/>
          <w:sz w:val="16"/>
          <w:szCs w:val="16"/>
        </w:rPr>
        <w:t xml:space="preserve"> y</w:t>
      </w:r>
      <w:r w:rsidRPr="00983F31">
        <w:rPr>
          <w:rFonts w:ascii="Arial" w:hAnsi="Arial" w:cs="Arial"/>
          <w:b/>
          <w:sz w:val="16"/>
          <w:szCs w:val="16"/>
        </w:rPr>
        <w:t xml:space="preserve"> su respectiva distribución por nivel de categorización, de conformidad con el </w:t>
      </w:r>
      <w:proofErr w:type="spellStart"/>
      <w:r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Pr="00983F31">
        <w:rPr>
          <w:rFonts w:ascii="Arial" w:hAnsi="Arial" w:cs="Arial"/>
          <w:b/>
          <w:sz w:val="16"/>
          <w:szCs w:val="16"/>
        </w:rPr>
        <w:t xml:space="preserve"> </w:t>
      </w:r>
      <w:r w:rsidR="00024913">
        <w:rPr>
          <w:rFonts w:ascii="Arial" w:hAnsi="Arial" w:cs="Arial"/>
          <w:b/>
          <w:sz w:val="16"/>
          <w:szCs w:val="16"/>
        </w:rPr>
        <w:t>2</w:t>
      </w:r>
      <w:r w:rsidR="00DF6540" w:rsidRPr="00983F31">
        <w:rPr>
          <w:rFonts w:ascii="Arial" w:hAnsi="Arial" w:cs="Arial"/>
          <w:b/>
          <w:sz w:val="16"/>
          <w:szCs w:val="16"/>
          <w:lang w:val="es-ES"/>
        </w:rPr>
        <w:t>.5.1 de</w:t>
      </w:r>
      <w:r w:rsidR="002B2E4F">
        <w:rPr>
          <w:rFonts w:ascii="Arial" w:hAnsi="Arial" w:cs="Arial"/>
          <w:b/>
          <w:sz w:val="16"/>
          <w:szCs w:val="16"/>
          <w:lang w:val="es-ES"/>
        </w:rPr>
        <w:t xml:space="preserve"> </w:t>
      </w:r>
      <w:r w:rsidR="00DF6540" w:rsidRPr="00983F31">
        <w:rPr>
          <w:rFonts w:ascii="Arial" w:hAnsi="Arial" w:cs="Arial"/>
          <w:b/>
          <w:sz w:val="16"/>
          <w:szCs w:val="16"/>
          <w:lang w:val="es-ES"/>
        </w:rPr>
        <w:t>l</w:t>
      </w:r>
      <w:r w:rsidR="002B2E4F">
        <w:rPr>
          <w:rFonts w:ascii="Arial" w:hAnsi="Arial" w:cs="Arial"/>
          <w:b/>
          <w:sz w:val="16"/>
          <w:szCs w:val="16"/>
          <w:lang w:val="es-ES"/>
        </w:rPr>
        <w:t>a</w:t>
      </w:r>
      <w:r w:rsidR="00DF6540" w:rsidRPr="00983F31">
        <w:rPr>
          <w:rFonts w:ascii="Arial" w:hAnsi="Arial" w:cs="Arial"/>
          <w:b/>
          <w:sz w:val="16"/>
          <w:szCs w:val="16"/>
          <w:lang w:val="es-ES"/>
        </w:rPr>
        <w:t xml:space="preserve"> presente </w:t>
      </w:r>
      <w:r w:rsidR="002B2E4F">
        <w:rPr>
          <w:rFonts w:ascii="Arial" w:hAnsi="Arial" w:cs="Arial"/>
          <w:b/>
          <w:sz w:val="16"/>
          <w:szCs w:val="16"/>
          <w:lang w:val="es-ES"/>
        </w:rPr>
        <w:t>Sección</w:t>
      </w:r>
      <w:r w:rsidR="00DF6540" w:rsidRPr="00983F31">
        <w:rPr>
          <w:rFonts w:ascii="Arial" w:hAnsi="Arial" w:cs="Arial"/>
          <w:b/>
          <w:sz w:val="16"/>
          <w:szCs w:val="16"/>
          <w:lang w:val="es-ES"/>
        </w:rPr>
        <w:t xml:space="preserve">. </w:t>
      </w:r>
    </w:p>
    <w:p w14:paraId="3C9E6DCB" w14:textId="77777777" w:rsidR="008B1488" w:rsidRPr="00983F31" w:rsidRDefault="008B1488" w:rsidP="008B1488">
      <w:pPr>
        <w:contextualSpacing/>
        <w:jc w:val="both"/>
        <w:rPr>
          <w:rFonts w:ascii="Arial" w:hAnsi="Arial" w:cs="Arial"/>
          <w:b/>
          <w:sz w:val="16"/>
          <w:szCs w:val="16"/>
        </w:rPr>
      </w:pPr>
    </w:p>
    <w:p w14:paraId="24E6D05A" w14:textId="7EAD8B11" w:rsidR="008B1488" w:rsidRPr="00983F31" w:rsidRDefault="008B1488" w:rsidP="008B1488">
      <w:pPr>
        <w:pStyle w:val="Prrafodelista"/>
        <w:numPr>
          <w:ilvl w:val="0"/>
          <w:numId w:val="37"/>
        </w:numPr>
        <w:ind w:left="284" w:hanging="284"/>
        <w:jc w:val="both"/>
        <w:rPr>
          <w:rFonts w:ascii="Arial" w:hAnsi="Arial" w:cs="Arial"/>
          <w:b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lastRenderedPageBreak/>
        <w:t xml:space="preserve">Principales resultados materiales </w:t>
      </w:r>
      <w:r w:rsidR="00A16CAD" w:rsidRPr="00983F31">
        <w:rPr>
          <w:rFonts w:ascii="Arial" w:hAnsi="Arial" w:cs="Arial"/>
          <w:b/>
          <w:sz w:val="16"/>
          <w:szCs w:val="16"/>
        </w:rPr>
        <w:t>del</w:t>
      </w:r>
      <w:r w:rsidRPr="00983F31">
        <w:rPr>
          <w:rFonts w:ascii="Arial" w:hAnsi="Arial" w:cs="Arial"/>
          <w:b/>
          <w:sz w:val="16"/>
          <w:szCs w:val="16"/>
        </w:rPr>
        <w:t xml:space="preserve"> seguimiento de las operaciones crediticias</w:t>
      </w:r>
      <w:r w:rsidR="008306CC" w:rsidRPr="00983F31">
        <w:rPr>
          <w:rFonts w:ascii="Arial" w:hAnsi="Arial" w:cs="Arial"/>
          <w:b/>
          <w:sz w:val="16"/>
          <w:szCs w:val="16"/>
        </w:rPr>
        <w:t>,</w:t>
      </w:r>
      <w:r w:rsidRPr="00983F31">
        <w:rPr>
          <w:rFonts w:ascii="Arial" w:hAnsi="Arial" w:cs="Arial"/>
          <w:b/>
          <w:sz w:val="16"/>
          <w:szCs w:val="16"/>
        </w:rPr>
        <w:t xml:space="preserve"> de acuerdo con lo previsto en el </w:t>
      </w:r>
      <w:proofErr w:type="spellStart"/>
      <w:r w:rsidRPr="00983F31">
        <w:rPr>
          <w:rFonts w:ascii="Arial" w:hAnsi="Arial" w:cs="Arial"/>
          <w:b/>
          <w:sz w:val="16"/>
          <w:szCs w:val="16"/>
        </w:rPr>
        <w:t>subnumeral</w:t>
      </w:r>
      <w:proofErr w:type="spellEnd"/>
      <w:r w:rsidRPr="00983F31">
        <w:rPr>
          <w:rFonts w:ascii="Arial" w:hAnsi="Arial" w:cs="Arial"/>
          <w:b/>
          <w:sz w:val="16"/>
          <w:szCs w:val="16"/>
        </w:rPr>
        <w:t xml:space="preserve"> </w:t>
      </w:r>
      <w:r w:rsidR="00024913">
        <w:rPr>
          <w:rFonts w:ascii="Arial" w:hAnsi="Arial" w:cs="Arial"/>
          <w:b/>
          <w:sz w:val="16"/>
          <w:szCs w:val="16"/>
        </w:rPr>
        <w:t>2</w:t>
      </w:r>
      <w:r w:rsidR="00362315" w:rsidRPr="00983F31">
        <w:rPr>
          <w:rFonts w:ascii="Arial" w:hAnsi="Arial" w:cs="Arial"/>
          <w:b/>
          <w:sz w:val="16"/>
          <w:szCs w:val="16"/>
        </w:rPr>
        <w:t>.5.3. de</w:t>
      </w:r>
      <w:r w:rsidR="002B2E4F">
        <w:rPr>
          <w:rFonts w:ascii="Arial" w:hAnsi="Arial" w:cs="Arial"/>
          <w:b/>
          <w:sz w:val="16"/>
          <w:szCs w:val="16"/>
        </w:rPr>
        <w:t xml:space="preserve"> </w:t>
      </w:r>
      <w:r w:rsidR="00362315" w:rsidRPr="00983F31">
        <w:rPr>
          <w:rFonts w:ascii="Arial" w:hAnsi="Arial" w:cs="Arial"/>
          <w:b/>
          <w:sz w:val="16"/>
          <w:szCs w:val="16"/>
        </w:rPr>
        <w:t>l</w:t>
      </w:r>
      <w:r w:rsidR="002B2E4F">
        <w:rPr>
          <w:rFonts w:ascii="Arial" w:hAnsi="Arial" w:cs="Arial"/>
          <w:b/>
          <w:sz w:val="16"/>
          <w:szCs w:val="16"/>
        </w:rPr>
        <w:t>a</w:t>
      </w:r>
      <w:r w:rsidR="00362315" w:rsidRPr="00983F31">
        <w:rPr>
          <w:rFonts w:ascii="Arial" w:hAnsi="Arial" w:cs="Arial"/>
          <w:b/>
          <w:sz w:val="16"/>
          <w:szCs w:val="16"/>
        </w:rPr>
        <w:t xml:space="preserve"> presente </w:t>
      </w:r>
      <w:r w:rsidR="002B2E4F">
        <w:rPr>
          <w:rFonts w:ascii="Arial" w:hAnsi="Arial" w:cs="Arial"/>
          <w:b/>
          <w:sz w:val="16"/>
          <w:szCs w:val="16"/>
        </w:rPr>
        <w:t>Sección</w:t>
      </w:r>
      <w:r w:rsidR="00362315" w:rsidRPr="00983F31">
        <w:rPr>
          <w:rFonts w:ascii="Arial" w:hAnsi="Arial" w:cs="Arial"/>
          <w:b/>
          <w:sz w:val="16"/>
          <w:szCs w:val="16"/>
        </w:rPr>
        <w:t>.</w:t>
      </w:r>
    </w:p>
    <w:p w14:paraId="1B71CDF1" w14:textId="77777777" w:rsidR="005C36D2" w:rsidRPr="00983F31" w:rsidRDefault="005C36D2" w:rsidP="00C80744">
      <w:pPr>
        <w:pStyle w:val="Prrafodelista"/>
        <w:ind w:left="284"/>
        <w:jc w:val="both"/>
        <w:rPr>
          <w:rFonts w:ascii="Arial" w:hAnsi="Arial" w:cs="Arial"/>
          <w:b/>
          <w:sz w:val="16"/>
          <w:szCs w:val="16"/>
        </w:rPr>
      </w:pPr>
    </w:p>
    <w:p w14:paraId="6D879798" w14:textId="12A1B6A4" w:rsidR="00A92D3C" w:rsidRPr="00983F31" w:rsidRDefault="008B1488">
      <w:pPr>
        <w:rPr>
          <w:rFonts w:ascii="Arial" w:hAnsi="Arial" w:cs="Arial"/>
          <w:sz w:val="16"/>
          <w:szCs w:val="16"/>
        </w:rPr>
      </w:pPr>
      <w:r w:rsidRPr="00983F31">
        <w:rPr>
          <w:rFonts w:ascii="Arial" w:hAnsi="Arial" w:cs="Arial"/>
          <w:b/>
          <w:sz w:val="16"/>
          <w:szCs w:val="16"/>
        </w:rPr>
        <w:t>Este reporte debe estar documentado y a disposición de la SFC.</w:t>
      </w:r>
    </w:p>
    <w:sectPr w:rsidR="00A92D3C" w:rsidRPr="00983F31" w:rsidSect="000234EA">
      <w:headerReference w:type="default" r:id="rId11"/>
      <w:footerReference w:type="default" r:id="rId12"/>
      <w:pgSz w:w="12240" w:h="15840"/>
      <w:pgMar w:top="1418" w:right="1701" w:bottom="1418" w:left="1701" w:header="709" w:footer="709" w:gutter="0"/>
      <w:pgBorders>
        <w:lef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A7E31" w14:textId="77777777" w:rsidR="00397C22" w:rsidRDefault="00397C22" w:rsidP="00923B4A">
      <w:r>
        <w:separator/>
      </w:r>
    </w:p>
  </w:endnote>
  <w:endnote w:type="continuationSeparator" w:id="0">
    <w:p w14:paraId="700B14CF" w14:textId="77777777" w:rsidR="00397C22" w:rsidRDefault="00397C22" w:rsidP="00923B4A">
      <w:r>
        <w:continuationSeparator/>
      </w:r>
    </w:p>
  </w:endnote>
  <w:endnote w:type="continuationNotice" w:id="1">
    <w:p w14:paraId="15B361B7" w14:textId="77777777" w:rsidR="00397C22" w:rsidRDefault="00397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2A1C" w14:textId="696F9FA7" w:rsidR="00326583" w:rsidRPr="00326583" w:rsidRDefault="00326583">
    <w:pPr>
      <w:pStyle w:val="Piedepgina"/>
      <w:rPr>
        <w:rFonts w:ascii="Arial" w:hAnsi="Arial" w:cs="Arial"/>
        <w:b/>
        <w:bCs/>
        <w:sz w:val="18"/>
        <w:szCs w:val="18"/>
        <w:lang w:val="es-MX"/>
      </w:rPr>
    </w:pPr>
    <w:r w:rsidRPr="00507A29">
      <w:rPr>
        <w:rFonts w:ascii="Arial" w:hAnsi="Arial" w:cs="Arial"/>
        <w:b/>
        <w:bCs/>
        <w:sz w:val="18"/>
        <w:szCs w:val="18"/>
        <w:lang w:val="es-MX"/>
      </w:rPr>
      <w:t xml:space="preserve">Circular Externa </w:t>
    </w:r>
    <w:r>
      <w:rPr>
        <w:rFonts w:ascii="Arial" w:hAnsi="Arial" w:cs="Arial"/>
        <w:b/>
        <w:bCs/>
        <w:sz w:val="18"/>
        <w:szCs w:val="18"/>
        <w:lang w:val="es-MX"/>
      </w:rPr>
      <w:t xml:space="preserve">    </w:t>
    </w:r>
    <w:r w:rsidRPr="00507A29">
      <w:rPr>
        <w:rFonts w:ascii="Arial" w:hAnsi="Arial" w:cs="Arial"/>
        <w:b/>
        <w:bCs/>
        <w:sz w:val="18"/>
        <w:szCs w:val="18"/>
        <w:lang w:val="es-MX"/>
      </w:rPr>
      <w:t xml:space="preserve">   202</w:t>
    </w:r>
    <w:r>
      <w:rPr>
        <w:rFonts w:ascii="Arial" w:hAnsi="Arial" w:cs="Arial"/>
        <w:b/>
        <w:bCs/>
        <w:sz w:val="18"/>
        <w:szCs w:val="18"/>
        <w:lang w:val="es-MX"/>
      </w:rPr>
      <w:t>5</w:t>
    </w:r>
    <w:r w:rsidRPr="00507A29">
      <w:rPr>
        <w:rFonts w:ascii="Arial" w:hAnsi="Arial" w:cs="Arial"/>
        <w:b/>
        <w:bCs/>
        <w:sz w:val="18"/>
        <w:szCs w:val="18"/>
        <w:lang w:val="es-MX"/>
      </w:rPr>
      <w:t xml:space="preserve">                                                                                                      </w:t>
    </w:r>
    <w:r>
      <w:rPr>
        <w:rFonts w:ascii="Arial" w:hAnsi="Arial" w:cs="Arial"/>
        <w:b/>
        <w:bCs/>
        <w:sz w:val="18"/>
        <w:szCs w:val="18"/>
        <w:lang w:val="es-MX"/>
      </w:rPr>
      <w:t xml:space="preserve">                  </w:t>
    </w:r>
    <w:r w:rsidRPr="00507A29">
      <w:rPr>
        <w:rFonts w:ascii="Arial" w:hAnsi="Arial" w:cs="Arial"/>
        <w:b/>
        <w:bCs/>
        <w:sz w:val="18"/>
        <w:szCs w:val="18"/>
        <w:lang w:val="es-MX"/>
      </w:rPr>
      <w:t>202</w:t>
    </w:r>
    <w:r>
      <w:rPr>
        <w:rFonts w:ascii="Arial" w:hAnsi="Arial" w:cs="Arial"/>
        <w:b/>
        <w:bCs/>
        <w:sz w:val="18"/>
        <w:szCs w:val="18"/>
        <w:lang w:val="es-MX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C0F6" w14:textId="77777777" w:rsidR="00397C22" w:rsidRDefault="00397C22" w:rsidP="00923B4A">
      <w:r>
        <w:separator/>
      </w:r>
    </w:p>
  </w:footnote>
  <w:footnote w:type="continuationSeparator" w:id="0">
    <w:p w14:paraId="72693E5F" w14:textId="77777777" w:rsidR="00397C22" w:rsidRDefault="00397C22" w:rsidP="00923B4A">
      <w:r>
        <w:continuationSeparator/>
      </w:r>
    </w:p>
  </w:footnote>
  <w:footnote w:type="continuationNotice" w:id="1">
    <w:p w14:paraId="44718570" w14:textId="77777777" w:rsidR="00397C22" w:rsidRDefault="00397C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8ED4D" w14:textId="77777777" w:rsidR="002157FF" w:rsidRDefault="002157FF" w:rsidP="002157FF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SUPERINTENDENCIA FINANCIERA DE COLOMBIA</w:t>
    </w:r>
  </w:p>
  <w:p w14:paraId="146483A2" w14:textId="77777777" w:rsidR="002157FF" w:rsidRDefault="002157FF" w:rsidP="002157FF">
    <w:pPr>
      <w:pStyle w:val="Encabezado"/>
      <w:jc w:val="center"/>
      <w:rPr>
        <w:rFonts w:ascii="Arial" w:hAnsi="Arial" w:cs="Arial"/>
        <w:b/>
      </w:rPr>
    </w:pPr>
  </w:p>
  <w:p w14:paraId="0134BA53" w14:textId="77777777" w:rsidR="003377EA" w:rsidRPr="009C31AB" w:rsidRDefault="002157FF" w:rsidP="003377EA">
    <w:pPr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/>
        <w:b/>
        <w:sz w:val="18"/>
        <w:szCs w:val="18"/>
      </w:rPr>
      <w:t>CAPÍTULO XXXII</w:t>
    </w:r>
    <w:r w:rsidR="00744625">
      <w:rPr>
        <w:rFonts w:ascii="Arial" w:hAnsi="Arial"/>
        <w:b/>
        <w:sz w:val="18"/>
        <w:szCs w:val="18"/>
      </w:rPr>
      <w:t>I</w:t>
    </w:r>
    <w:r>
      <w:rPr>
        <w:rFonts w:ascii="Arial" w:hAnsi="Arial"/>
        <w:b/>
        <w:sz w:val="18"/>
        <w:szCs w:val="18"/>
      </w:rPr>
      <w:t xml:space="preserve"> </w:t>
    </w:r>
    <w:r w:rsidR="003377EA" w:rsidRPr="009C31AB">
      <w:rPr>
        <w:rFonts w:ascii="Arial" w:hAnsi="Arial" w:cs="Arial"/>
        <w:b/>
        <w:sz w:val="16"/>
        <w:szCs w:val="16"/>
      </w:rPr>
      <w:t xml:space="preserve">REGLAS PARA LA INTEGRACIÓN DE FACTORES AMBIENTALES, SOCIALES, INCLUIDOS LOS CLIMÁTICOS </w:t>
    </w:r>
  </w:p>
  <w:p w14:paraId="5C1289C0" w14:textId="652C6DB4" w:rsidR="006914DA" w:rsidRDefault="002157FF" w:rsidP="003377EA">
    <w:pPr>
      <w:tabs>
        <w:tab w:val="left" w:pos="0"/>
      </w:tabs>
      <w:jc w:val="both"/>
      <w:rPr>
        <w:rFonts w:ascii="Arial" w:hAnsi="Arial" w:cs="Arial"/>
        <w:b/>
        <w:sz w:val="18"/>
      </w:rPr>
    </w:pPr>
    <w:r>
      <w:rPr>
        <w:rFonts w:ascii="Arial" w:hAnsi="Arial" w:cs="Arial"/>
        <w:b/>
        <w:sz w:val="18"/>
      </w:rPr>
      <w:t>Pá</w:t>
    </w:r>
    <w:r w:rsidRPr="00BB7B38">
      <w:rPr>
        <w:rFonts w:ascii="Arial" w:hAnsi="Arial" w:cs="Arial"/>
        <w:b/>
        <w:sz w:val="18"/>
      </w:rPr>
      <w:t xml:space="preserve">gina </w:t>
    </w:r>
    <w:sdt>
      <w:sdtPr>
        <w:rPr>
          <w:rFonts w:ascii="Arial" w:hAnsi="Arial" w:cs="Arial"/>
          <w:b/>
          <w:sz w:val="18"/>
        </w:rPr>
        <w:id w:val="2085024489"/>
        <w:docPartObj>
          <w:docPartGallery w:val="Page Numbers (Top of Page)"/>
          <w:docPartUnique/>
        </w:docPartObj>
      </w:sdtPr>
      <w:sdtEndPr/>
      <w:sdtContent>
        <w:r w:rsidRPr="00BB7B38">
          <w:rPr>
            <w:rFonts w:ascii="Arial" w:hAnsi="Arial" w:cs="Arial"/>
            <w:b/>
            <w:sz w:val="18"/>
          </w:rPr>
          <w:fldChar w:fldCharType="begin"/>
        </w:r>
        <w:r w:rsidRPr="00BB7B38">
          <w:rPr>
            <w:rFonts w:ascii="Arial" w:hAnsi="Arial" w:cs="Arial"/>
            <w:b/>
            <w:sz w:val="18"/>
          </w:rPr>
          <w:instrText>PAGE   \* MERGEFORMAT</w:instrText>
        </w:r>
        <w:r w:rsidRPr="00BB7B38">
          <w:rPr>
            <w:rFonts w:ascii="Arial" w:hAnsi="Arial" w:cs="Arial"/>
            <w:b/>
            <w:sz w:val="18"/>
          </w:rPr>
          <w:fldChar w:fldCharType="separate"/>
        </w:r>
        <w:r>
          <w:rPr>
            <w:rFonts w:ascii="Arial" w:hAnsi="Arial" w:cs="Arial"/>
            <w:b/>
            <w:sz w:val="18"/>
          </w:rPr>
          <w:t>1</w:t>
        </w:r>
        <w:r w:rsidRPr="00BB7B38">
          <w:rPr>
            <w:rFonts w:ascii="Arial" w:hAnsi="Arial" w:cs="Arial"/>
            <w:b/>
            <w:sz w:val="18"/>
          </w:rPr>
          <w:fldChar w:fldCharType="end"/>
        </w:r>
      </w:sdtContent>
    </w:sdt>
  </w:p>
  <w:p w14:paraId="6E25B08E" w14:textId="77777777" w:rsidR="006E506E" w:rsidRDefault="006E506E" w:rsidP="003377EA">
    <w:pPr>
      <w:tabs>
        <w:tab w:val="left" w:pos="0"/>
      </w:tabs>
      <w:jc w:val="both"/>
      <w:rPr>
        <w:rFonts w:ascii="Arial" w:hAnsi="Arial" w:cs="Arial"/>
        <w:b/>
        <w:sz w:val="18"/>
      </w:rPr>
    </w:pPr>
  </w:p>
  <w:p w14:paraId="20C7A26F" w14:textId="77777777" w:rsidR="006E506E" w:rsidRPr="007B4918" w:rsidRDefault="006E506E" w:rsidP="003377EA">
    <w:pPr>
      <w:tabs>
        <w:tab w:val="left" w:pos="0"/>
      </w:tabs>
      <w:jc w:val="both"/>
      <w:rPr>
        <w:rFonts w:ascii="Arial" w:hAnsi="Arial" w:cs="Arial"/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4239"/>
    <w:multiLevelType w:val="multilevel"/>
    <w:tmpl w:val="9378F4E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F653D"/>
    <w:multiLevelType w:val="hybridMultilevel"/>
    <w:tmpl w:val="FD2630B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C3965"/>
    <w:multiLevelType w:val="hybridMultilevel"/>
    <w:tmpl w:val="0518BFD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50A29"/>
    <w:multiLevelType w:val="multilevel"/>
    <w:tmpl w:val="CA48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EA3DAE"/>
    <w:multiLevelType w:val="multilevel"/>
    <w:tmpl w:val="079C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CB5421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457864"/>
    <w:multiLevelType w:val="hybridMultilevel"/>
    <w:tmpl w:val="CD585964"/>
    <w:lvl w:ilvl="0" w:tplc="FFFFFFFF">
      <w:start w:val="1"/>
      <w:numFmt w:val="lowerRoman"/>
      <w:lvlText w:val="%1."/>
      <w:lvlJc w:val="right"/>
      <w:pPr>
        <w:ind w:left="2700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0F0B4C4C"/>
    <w:multiLevelType w:val="hybridMultilevel"/>
    <w:tmpl w:val="819EF3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E750B"/>
    <w:multiLevelType w:val="hybridMultilevel"/>
    <w:tmpl w:val="BD641D32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3229E3"/>
    <w:multiLevelType w:val="multilevel"/>
    <w:tmpl w:val="4CCA3DD0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83262CF"/>
    <w:multiLevelType w:val="hybridMultilevel"/>
    <w:tmpl w:val="A7FAD4FA"/>
    <w:lvl w:ilvl="0" w:tplc="0C22F1B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F3C30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475EE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FD6C40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B6A9C"/>
    <w:multiLevelType w:val="multilevel"/>
    <w:tmpl w:val="5E88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83150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852E5"/>
    <w:multiLevelType w:val="hybridMultilevel"/>
    <w:tmpl w:val="A0AED7D4"/>
    <w:lvl w:ilvl="0" w:tplc="B9AED7E0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385F8A"/>
    <w:multiLevelType w:val="hybridMultilevel"/>
    <w:tmpl w:val="690C56C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B69F5"/>
    <w:multiLevelType w:val="hybridMultilevel"/>
    <w:tmpl w:val="991C518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A3998"/>
    <w:multiLevelType w:val="multilevel"/>
    <w:tmpl w:val="6742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22477E"/>
    <w:multiLevelType w:val="hybridMultilevel"/>
    <w:tmpl w:val="BD641D32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EB5B5D"/>
    <w:multiLevelType w:val="hybridMultilevel"/>
    <w:tmpl w:val="A69423F0"/>
    <w:lvl w:ilvl="0" w:tplc="FE1AE6F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F4C01"/>
    <w:multiLevelType w:val="hybridMultilevel"/>
    <w:tmpl w:val="0D3C02B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42841"/>
    <w:multiLevelType w:val="hybridMultilevel"/>
    <w:tmpl w:val="E25A239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01D4D"/>
    <w:multiLevelType w:val="hybridMultilevel"/>
    <w:tmpl w:val="991C518A"/>
    <w:lvl w:ilvl="0" w:tplc="73C00FA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B49F3"/>
    <w:multiLevelType w:val="hybridMultilevel"/>
    <w:tmpl w:val="991C518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03A50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849C7"/>
    <w:multiLevelType w:val="multilevel"/>
    <w:tmpl w:val="859AC78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594A26A0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7307"/>
    <w:multiLevelType w:val="hybridMultilevel"/>
    <w:tmpl w:val="690C56C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82DD1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F0BC1"/>
    <w:multiLevelType w:val="multilevel"/>
    <w:tmpl w:val="1AAA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70703B"/>
    <w:multiLevelType w:val="hybridMultilevel"/>
    <w:tmpl w:val="F1D28B9C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82A0920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7F21D3"/>
    <w:multiLevelType w:val="hybridMultilevel"/>
    <w:tmpl w:val="426A4F20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8D13EB"/>
    <w:multiLevelType w:val="hybridMultilevel"/>
    <w:tmpl w:val="BE6CCAD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86B40"/>
    <w:multiLevelType w:val="hybridMultilevel"/>
    <w:tmpl w:val="991C518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B05484"/>
    <w:multiLevelType w:val="hybridMultilevel"/>
    <w:tmpl w:val="69AA0D24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0511E"/>
    <w:multiLevelType w:val="hybridMultilevel"/>
    <w:tmpl w:val="D1DEEE8C"/>
    <w:lvl w:ilvl="0" w:tplc="7C00A1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800" w:hanging="360"/>
      </w:pPr>
    </w:lvl>
    <w:lvl w:ilvl="2" w:tplc="580A001B" w:tentative="1">
      <w:start w:val="1"/>
      <w:numFmt w:val="lowerRoman"/>
      <w:lvlText w:val="%3."/>
      <w:lvlJc w:val="right"/>
      <w:pPr>
        <w:ind w:left="2520" w:hanging="180"/>
      </w:pPr>
    </w:lvl>
    <w:lvl w:ilvl="3" w:tplc="580A000F" w:tentative="1">
      <w:start w:val="1"/>
      <w:numFmt w:val="decimal"/>
      <w:lvlText w:val="%4."/>
      <w:lvlJc w:val="left"/>
      <w:pPr>
        <w:ind w:left="3240" w:hanging="360"/>
      </w:pPr>
    </w:lvl>
    <w:lvl w:ilvl="4" w:tplc="580A0019" w:tentative="1">
      <w:start w:val="1"/>
      <w:numFmt w:val="lowerLetter"/>
      <w:lvlText w:val="%5."/>
      <w:lvlJc w:val="left"/>
      <w:pPr>
        <w:ind w:left="3960" w:hanging="360"/>
      </w:pPr>
    </w:lvl>
    <w:lvl w:ilvl="5" w:tplc="580A001B" w:tentative="1">
      <w:start w:val="1"/>
      <w:numFmt w:val="lowerRoman"/>
      <w:lvlText w:val="%6."/>
      <w:lvlJc w:val="right"/>
      <w:pPr>
        <w:ind w:left="4680" w:hanging="180"/>
      </w:pPr>
    </w:lvl>
    <w:lvl w:ilvl="6" w:tplc="580A000F" w:tentative="1">
      <w:start w:val="1"/>
      <w:numFmt w:val="decimal"/>
      <w:lvlText w:val="%7."/>
      <w:lvlJc w:val="left"/>
      <w:pPr>
        <w:ind w:left="5400" w:hanging="360"/>
      </w:pPr>
    </w:lvl>
    <w:lvl w:ilvl="7" w:tplc="580A0019" w:tentative="1">
      <w:start w:val="1"/>
      <w:numFmt w:val="lowerLetter"/>
      <w:lvlText w:val="%8."/>
      <w:lvlJc w:val="left"/>
      <w:pPr>
        <w:ind w:left="6120" w:hanging="360"/>
      </w:pPr>
    </w:lvl>
    <w:lvl w:ilvl="8" w:tplc="5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DF700D"/>
    <w:multiLevelType w:val="hybridMultilevel"/>
    <w:tmpl w:val="CD585964"/>
    <w:lvl w:ilvl="0" w:tplc="240A001B">
      <w:start w:val="1"/>
      <w:numFmt w:val="lowerRoman"/>
      <w:lvlText w:val="%1."/>
      <w:lvlJc w:val="right"/>
      <w:pPr>
        <w:ind w:left="2700" w:hanging="360"/>
      </w:pPr>
    </w:lvl>
    <w:lvl w:ilvl="1" w:tplc="580A0019" w:tentative="1">
      <w:start w:val="1"/>
      <w:numFmt w:val="lowerLetter"/>
      <w:lvlText w:val="%2."/>
      <w:lvlJc w:val="left"/>
      <w:pPr>
        <w:ind w:left="3060" w:hanging="360"/>
      </w:pPr>
    </w:lvl>
    <w:lvl w:ilvl="2" w:tplc="580A001B" w:tentative="1">
      <w:start w:val="1"/>
      <w:numFmt w:val="lowerRoman"/>
      <w:lvlText w:val="%3."/>
      <w:lvlJc w:val="right"/>
      <w:pPr>
        <w:ind w:left="3780" w:hanging="180"/>
      </w:pPr>
    </w:lvl>
    <w:lvl w:ilvl="3" w:tplc="580A000F" w:tentative="1">
      <w:start w:val="1"/>
      <w:numFmt w:val="decimal"/>
      <w:lvlText w:val="%4."/>
      <w:lvlJc w:val="left"/>
      <w:pPr>
        <w:ind w:left="4500" w:hanging="360"/>
      </w:pPr>
    </w:lvl>
    <w:lvl w:ilvl="4" w:tplc="580A0019" w:tentative="1">
      <w:start w:val="1"/>
      <w:numFmt w:val="lowerLetter"/>
      <w:lvlText w:val="%5."/>
      <w:lvlJc w:val="left"/>
      <w:pPr>
        <w:ind w:left="5220" w:hanging="360"/>
      </w:pPr>
    </w:lvl>
    <w:lvl w:ilvl="5" w:tplc="580A001B" w:tentative="1">
      <w:start w:val="1"/>
      <w:numFmt w:val="lowerRoman"/>
      <w:lvlText w:val="%6."/>
      <w:lvlJc w:val="right"/>
      <w:pPr>
        <w:ind w:left="5940" w:hanging="180"/>
      </w:pPr>
    </w:lvl>
    <w:lvl w:ilvl="6" w:tplc="580A000F" w:tentative="1">
      <w:start w:val="1"/>
      <w:numFmt w:val="decimal"/>
      <w:lvlText w:val="%7."/>
      <w:lvlJc w:val="left"/>
      <w:pPr>
        <w:ind w:left="6660" w:hanging="360"/>
      </w:pPr>
    </w:lvl>
    <w:lvl w:ilvl="7" w:tplc="580A0019" w:tentative="1">
      <w:start w:val="1"/>
      <w:numFmt w:val="lowerLetter"/>
      <w:lvlText w:val="%8."/>
      <w:lvlJc w:val="left"/>
      <w:pPr>
        <w:ind w:left="7380" w:hanging="360"/>
      </w:pPr>
    </w:lvl>
    <w:lvl w:ilvl="8" w:tplc="580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9" w15:restartNumberingAfterBreak="0">
    <w:nsid w:val="6A283FAD"/>
    <w:multiLevelType w:val="hybridMultilevel"/>
    <w:tmpl w:val="B57E39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1080" w:hanging="360"/>
      </w:pPr>
    </w:lvl>
    <w:lvl w:ilvl="3" w:tplc="57C4707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5A243A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75EB4"/>
    <w:multiLevelType w:val="hybridMultilevel"/>
    <w:tmpl w:val="BD641D32"/>
    <w:lvl w:ilvl="0" w:tplc="240A001B">
      <w:start w:val="1"/>
      <w:numFmt w:val="lowerRoman"/>
      <w:lvlText w:val="%1."/>
      <w:lvlJc w:val="righ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647B24"/>
    <w:multiLevelType w:val="multilevel"/>
    <w:tmpl w:val="F236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D823BA"/>
    <w:multiLevelType w:val="hybridMultilevel"/>
    <w:tmpl w:val="7070E5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95FB0"/>
    <w:multiLevelType w:val="hybridMultilevel"/>
    <w:tmpl w:val="009CBAAE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951A8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1F2B27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C384E"/>
    <w:multiLevelType w:val="hybridMultilevel"/>
    <w:tmpl w:val="1146F6D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270234"/>
    <w:multiLevelType w:val="hybridMultilevel"/>
    <w:tmpl w:val="976EBD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39"/>
  </w:num>
  <w:num w:numId="5">
    <w:abstractNumId w:val="41"/>
  </w:num>
  <w:num w:numId="6">
    <w:abstractNumId w:val="22"/>
  </w:num>
  <w:num w:numId="7">
    <w:abstractNumId w:val="1"/>
  </w:num>
  <w:num w:numId="8">
    <w:abstractNumId w:val="28"/>
  </w:num>
  <w:num w:numId="9">
    <w:abstractNumId w:val="5"/>
  </w:num>
  <w:num w:numId="10">
    <w:abstractNumId w:val="8"/>
  </w:num>
  <w:num w:numId="11">
    <w:abstractNumId w:val="16"/>
  </w:num>
  <w:num w:numId="12">
    <w:abstractNumId w:val="32"/>
  </w:num>
  <w:num w:numId="13">
    <w:abstractNumId w:val="15"/>
  </w:num>
  <w:num w:numId="14">
    <w:abstractNumId w:val="48"/>
  </w:num>
  <w:num w:numId="15">
    <w:abstractNumId w:val="26"/>
  </w:num>
  <w:num w:numId="16">
    <w:abstractNumId w:val="45"/>
  </w:num>
  <w:num w:numId="17">
    <w:abstractNumId w:val="19"/>
  </w:num>
  <w:num w:numId="18">
    <w:abstractNumId w:val="29"/>
  </w:num>
  <w:num w:numId="19">
    <w:abstractNumId w:val="34"/>
  </w:num>
  <w:num w:numId="20">
    <w:abstractNumId w:val="0"/>
  </w:num>
  <w:num w:numId="21">
    <w:abstractNumId w:val="17"/>
  </w:num>
  <w:num w:numId="22">
    <w:abstractNumId w:val="3"/>
  </w:num>
  <w:num w:numId="23">
    <w:abstractNumId w:val="7"/>
  </w:num>
  <w:num w:numId="24">
    <w:abstractNumId w:val="44"/>
  </w:num>
  <w:num w:numId="25">
    <w:abstractNumId w:val="37"/>
  </w:num>
  <w:num w:numId="26">
    <w:abstractNumId w:val="42"/>
  </w:num>
  <w:num w:numId="27">
    <w:abstractNumId w:val="4"/>
  </w:num>
  <w:num w:numId="28">
    <w:abstractNumId w:val="24"/>
  </w:num>
  <w:num w:numId="29">
    <w:abstractNumId w:val="14"/>
  </w:num>
  <w:num w:numId="30">
    <w:abstractNumId w:val="25"/>
  </w:num>
  <w:num w:numId="31">
    <w:abstractNumId w:val="33"/>
  </w:num>
  <w:num w:numId="32">
    <w:abstractNumId w:val="21"/>
  </w:num>
  <w:num w:numId="33">
    <w:abstractNumId w:val="35"/>
  </w:num>
  <w:num w:numId="34">
    <w:abstractNumId w:val="18"/>
  </w:num>
  <w:num w:numId="35">
    <w:abstractNumId w:val="46"/>
  </w:num>
  <w:num w:numId="36">
    <w:abstractNumId w:val="13"/>
  </w:num>
  <w:num w:numId="37">
    <w:abstractNumId w:val="12"/>
  </w:num>
  <w:num w:numId="38">
    <w:abstractNumId w:val="38"/>
  </w:num>
  <w:num w:numId="39">
    <w:abstractNumId w:val="20"/>
  </w:num>
  <w:num w:numId="40">
    <w:abstractNumId w:val="11"/>
  </w:num>
  <w:num w:numId="41">
    <w:abstractNumId w:val="6"/>
  </w:num>
  <w:num w:numId="42">
    <w:abstractNumId w:val="30"/>
  </w:num>
  <w:num w:numId="43">
    <w:abstractNumId w:val="40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3"/>
  </w:num>
  <w:num w:numId="46">
    <w:abstractNumId w:val="23"/>
  </w:num>
  <w:num w:numId="47">
    <w:abstractNumId w:val="47"/>
  </w:num>
  <w:num w:numId="48">
    <w:abstractNumId w:val="36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80"/>
    <w:rsid w:val="00001089"/>
    <w:rsid w:val="00002A84"/>
    <w:rsid w:val="00003BAF"/>
    <w:rsid w:val="00003E1F"/>
    <w:rsid w:val="00003F84"/>
    <w:rsid w:val="000045D3"/>
    <w:rsid w:val="00004B8B"/>
    <w:rsid w:val="00004FD5"/>
    <w:rsid w:val="00007516"/>
    <w:rsid w:val="00010F42"/>
    <w:rsid w:val="00011A51"/>
    <w:rsid w:val="00012001"/>
    <w:rsid w:val="00013144"/>
    <w:rsid w:val="00013391"/>
    <w:rsid w:val="00013F9C"/>
    <w:rsid w:val="0001425E"/>
    <w:rsid w:val="000148C8"/>
    <w:rsid w:val="000157F1"/>
    <w:rsid w:val="000165F8"/>
    <w:rsid w:val="00022BB0"/>
    <w:rsid w:val="00022C89"/>
    <w:rsid w:val="000234EA"/>
    <w:rsid w:val="00023E95"/>
    <w:rsid w:val="00024368"/>
    <w:rsid w:val="00024913"/>
    <w:rsid w:val="00025B2F"/>
    <w:rsid w:val="00025BF3"/>
    <w:rsid w:val="000260F3"/>
    <w:rsid w:val="000261A6"/>
    <w:rsid w:val="00027345"/>
    <w:rsid w:val="00030ECD"/>
    <w:rsid w:val="00031170"/>
    <w:rsid w:val="00031A9D"/>
    <w:rsid w:val="000338EC"/>
    <w:rsid w:val="00034C4B"/>
    <w:rsid w:val="000369F9"/>
    <w:rsid w:val="000371F3"/>
    <w:rsid w:val="0003782B"/>
    <w:rsid w:val="0004071F"/>
    <w:rsid w:val="0004076A"/>
    <w:rsid w:val="00040BA2"/>
    <w:rsid w:val="00042A85"/>
    <w:rsid w:val="00042EF8"/>
    <w:rsid w:val="00043185"/>
    <w:rsid w:val="0004358A"/>
    <w:rsid w:val="00043D34"/>
    <w:rsid w:val="00043DD5"/>
    <w:rsid w:val="000440C5"/>
    <w:rsid w:val="0004474B"/>
    <w:rsid w:val="000459DE"/>
    <w:rsid w:val="00045D45"/>
    <w:rsid w:val="0004648C"/>
    <w:rsid w:val="00047AB8"/>
    <w:rsid w:val="00047D76"/>
    <w:rsid w:val="000500C6"/>
    <w:rsid w:val="00051C36"/>
    <w:rsid w:val="00051CB5"/>
    <w:rsid w:val="00052772"/>
    <w:rsid w:val="00052916"/>
    <w:rsid w:val="0005374A"/>
    <w:rsid w:val="00053845"/>
    <w:rsid w:val="00054CE2"/>
    <w:rsid w:val="00055AA1"/>
    <w:rsid w:val="0005650F"/>
    <w:rsid w:val="000566CB"/>
    <w:rsid w:val="00056C34"/>
    <w:rsid w:val="0005767F"/>
    <w:rsid w:val="00060BD6"/>
    <w:rsid w:val="000614B9"/>
    <w:rsid w:val="00061885"/>
    <w:rsid w:val="00061E01"/>
    <w:rsid w:val="00061EEA"/>
    <w:rsid w:val="000623BE"/>
    <w:rsid w:val="00062546"/>
    <w:rsid w:val="00064385"/>
    <w:rsid w:val="00064B3C"/>
    <w:rsid w:val="00064FD3"/>
    <w:rsid w:val="000651A8"/>
    <w:rsid w:val="00066500"/>
    <w:rsid w:val="0006739F"/>
    <w:rsid w:val="000725C9"/>
    <w:rsid w:val="00074134"/>
    <w:rsid w:val="00074182"/>
    <w:rsid w:val="000751EE"/>
    <w:rsid w:val="00075A1F"/>
    <w:rsid w:val="00076579"/>
    <w:rsid w:val="00076DF1"/>
    <w:rsid w:val="00077E5F"/>
    <w:rsid w:val="0008015E"/>
    <w:rsid w:val="0008031D"/>
    <w:rsid w:val="00080860"/>
    <w:rsid w:val="000836FC"/>
    <w:rsid w:val="00083884"/>
    <w:rsid w:val="00083C0E"/>
    <w:rsid w:val="00083E3F"/>
    <w:rsid w:val="00084076"/>
    <w:rsid w:val="000841D8"/>
    <w:rsid w:val="000843C8"/>
    <w:rsid w:val="000845A1"/>
    <w:rsid w:val="000859F8"/>
    <w:rsid w:val="00086BB6"/>
    <w:rsid w:val="0008707B"/>
    <w:rsid w:val="000879A1"/>
    <w:rsid w:val="00090B77"/>
    <w:rsid w:val="000911FE"/>
    <w:rsid w:val="00091850"/>
    <w:rsid w:val="0009212D"/>
    <w:rsid w:val="00092340"/>
    <w:rsid w:val="00092878"/>
    <w:rsid w:val="00093406"/>
    <w:rsid w:val="00093688"/>
    <w:rsid w:val="0009402A"/>
    <w:rsid w:val="000949D8"/>
    <w:rsid w:val="00095D1A"/>
    <w:rsid w:val="00096BA3"/>
    <w:rsid w:val="000A0DFF"/>
    <w:rsid w:val="000A380B"/>
    <w:rsid w:val="000A3CC6"/>
    <w:rsid w:val="000A4C2A"/>
    <w:rsid w:val="000A4D43"/>
    <w:rsid w:val="000A5022"/>
    <w:rsid w:val="000A6B81"/>
    <w:rsid w:val="000A7529"/>
    <w:rsid w:val="000B011D"/>
    <w:rsid w:val="000B0805"/>
    <w:rsid w:val="000B34E4"/>
    <w:rsid w:val="000B3A0A"/>
    <w:rsid w:val="000B4113"/>
    <w:rsid w:val="000B4EBE"/>
    <w:rsid w:val="000B506F"/>
    <w:rsid w:val="000B6717"/>
    <w:rsid w:val="000B71FE"/>
    <w:rsid w:val="000B74FC"/>
    <w:rsid w:val="000B75CB"/>
    <w:rsid w:val="000C1E17"/>
    <w:rsid w:val="000C3A96"/>
    <w:rsid w:val="000C3CA4"/>
    <w:rsid w:val="000C412A"/>
    <w:rsid w:val="000C4241"/>
    <w:rsid w:val="000C4F1D"/>
    <w:rsid w:val="000C4FC2"/>
    <w:rsid w:val="000C5A60"/>
    <w:rsid w:val="000C60C5"/>
    <w:rsid w:val="000C61AD"/>
    <w:rsid w:val="000C6896"/>
    <w:rsid w:val="000C74A4"/>
    <w:rsid w:val="000C77F6"/>
    <w:rsid w:val="000D0B66"/>
    <w:rsid w:val="000D3E57"/>
    <w:rsid w:val="000D4504"/>
    <w:rsid w:val="000D4CA3"/>
    <w:rsid w:val="000D5178"/>
    <w:rsid w:val="000D537E"/>
    <w:rsid w:val="000D7130"/>
    <w:rsid w:val="000D78BB"/>
    <w:rsid w:val="000D7FA2"/>
    <w:rsid w:val="000E0529"/>
    <w:rsid w:val="000E1B1D"/>
    <w:rsid w:val="000E1B40"/>
    <w:rsid w:val="000E1BE5"/>
    <w:rsid w:val="000E1E01"/>
    <w:rsid w:val="000E27DE"/>
    <w:rsid w:val="000E2944"/>
    <w:rsid w:val="000E3A00"/>
    <w:rsid w:val="000E3D75"/>
    <w:rsid w:val="000E4C61"/>
    <w:rsid w:val="000E51DE"/>
    <w:rsid w:val="000E65B9"/>
    <w:rsid w:val="000E6CA8"/>
    <w:rsid w:val="000F0663"/>
    <w:rsid w:val="000F1512"/>
    <w:rsid w:val="000F1F1F"/>
    <w:rsid w:val="000F20BA"/>
    <w:rsid w:val="000F3DCF"/>
    <w:rsid w:val="000F400D"/>
    <w:rsid w:val="000F51A1"/>
    <w:rsid w:val="000F667F"/>
    <w:rsid w:val="000F6E7F"/>
    <w:rsid w:val="000F6F6A"/>
    <w:rsid w:val="000F78B7"/>
    <w:rsid w:val="000F7CCB"/>
    <w:rsid w:val="0010023B"/>
    <w:rsid w:val="00100A6F"/>
    <w:rsid w:val="001011B2"/>
    <w:rsid w:val="001012BF"/>
    <w:rsid w:val="00103A11"/>
    <w:rsid w:val="00103EE2"/>
    <w:rsid w:val="00104029"/>
    <w:rsid w:val="00104A15"/>
    <w:rsid w:val="00105A86"/>
    <w:rsid w:val="001106D3"/>
    <w:rsid w:val="001106DC"/>
    <w:rsid w:val="00110DF2"/>
    <w:rsid w:val="00111ACC"/>
    <w:rsid w:val="001122FE"/>
    <w:rsid w:val="00112862"/>
    <w:rsid w:val="001133DA"/>
    <w:rsid w:val="00113FD2"/>
    <w:rsid w:val="001149FE"/>
    <w:rsid w:val="00114D4F"/>
    <w:rsid w:val="00114E49"/>
    <w:rsid w:val="00115E62"/>
    <w:rsid w:val="00116957"/>
    <w:rsid w:val="00116FA9"/>
    <w:rsid w:val="00117C7E"/>
    <w:rsid w:val="00117E0B"/>
    <w:rsid w:val="001203B7"/>
    <w:rsid w:val="0012156D"/>
    <w:rsid w:val="00122AD6"/>
    <w:rsid w:val="00123167"/>
    <w:rsid w:val="00123E1B"/>
    <w:rsid w:val="00124259"/>
    <w:rsid w:val="0012469B"/>
    <w:rsid w:val="00124A2B"/>
    <w:rsid w:val="00124AE9"/>
    <w:rsid w:val="00125463"/>
    <w:rsid w:val="0012611B"/>
    <w:rsid w:val="001262B7"/>
    <w:rsid w:val="00127617"/>
    <w:rsid w:val="00127F11"/>
    <w:rsid w:val="00131905"/>
    <w:rsid w:val="0013240F"/>
    <w:rsid w:val="0013324E"/>
    <w:rsid w:val="0013332F"/>
    <w:rsid w:val="001338CB"/>
    <w:rsid w:val="001339FA"/>
    <w:rsid w:val="001350B6"/>
    <w:rsid w:val="00135237"/>
    <w:rsid w:val="0013583D"/>
    <w:rsid w:val="00136415"/>
    <w:rsid w:val="001364DD"/>
    <w:rsid w:val="001404B4"/>
    <w:rsid w:val="001408AD"/>
    <w:rsid w:val="00141441"/>
    <w:rsid w:val="0014237D"/>
    <w:rsid w:val="0014304E"/>
    <w:rsid w:val="001437CB"/>
    <w:rsid w:val="00144151"/>
    <w:rsid w:val="00144275"/>
    <w:rsid w:val="001449DC"/>
    <w:rsid w:val="00144DB6"/>
    <w:rsid w:val="00144F9C"/>
    <w:rsid w:val="001466FD"/>
    <w:rsid w:val="0014706D"/>
    <w:rsid w:val="0014772B"/>
    <w:rsid w:val="001501E5"/>
    <w:rsid w:val="00151265"/>
    <w:rsid w:val="001525A4"/>
    <w:rsid w:val="00154967"/>
    <w:rsid w:val="00155B47"/>
    <w:rsid w:val="0015637A"/>
    <w:rsid w:val="00157920"/>
    <w:rsid w:val="001600FB"/>
    <w:rsid w:val="00160E70"/>
    <w:rsid w:val="0016131A"/>
    <w:rsid w:val="001619F9"/>
    <w:rsid w:val="00162030"/>
    <w:rsid w:val="001630DE"/>
    <w:rsid w:val="00163801"/>
    <w:rsid w:val="001641C8"/>
    <w:rsid w:val="00164515"/>
    <w:rsid w:val="0016487D"/>
    <w:rsid w:val="00164DF3"/>
    <w:rsid w:val="00167086"/>
    <w:rsid w:val="00167A4B"/>
    <w:rsid w:val="00167E5C"/>
    <w:rsid w:val="001702E2"/>
    <w:rsid w:val="001707D5"/>
    <w:rsid w:val="00170AB1"/>
    <w:rsid w:val="00171D3A"/>
    <w:rsid w:val="001727F6"/>
    <w:rsid w:val="001739A8"/>
    <w:rsid w:val="00173DF1"/>
    <w:rsid w:val="001750C6"/>
    <w:rsid w:val="00175375"/>
    <w:rsid w:val="00175F1B"/>
    <w:rsid w:val="001770A4"/>
    <w:rsid w:val="001773E2"/>
    <w:rsid w:val="0017768B"/>
    <w:rsid w:val="00177C5E"/>
    <w:rsid w:val="0018000E"/>
    <w:rsid w:val="00180F29"/>
    <w:rsid w:val="00180F81"/>
    <w:rsid w:val="00181180"/>
    <w:rsid w:val="00181C96"/>
    <w:rsid w:val="00181ECF"/>
    <w:rsid w:val="001827C9"/>
    <w:rsid w:val="00182E2E"/>
    <w:rsid w:val="001836CF"/>
    <w:rsid w:val="00183DBA"/>
    <w:rsid w:val="001847B4"/>
    <w:rsid w:val="00185516"/>
    <w:rsid w:val="00185ABC"/>
    <w:rsid w:val="001874E6"/>
    <w:rsid w:val="0018765A"/>
    <w:rsid w:val="00190811"/>
    <w:rsid w:val="00190DA1"/>
    <w:rsid w:val="0019416D"/>
    <w:rsid w:val="001957E2"/>
    <w:rsid w:val="00196192"/>
    <w:rsid w:val="001967FB"/>
    <w:rsid w:val="0019735F"/>
    <w:rsid w:val="001977E1"/>
    <w:rsid w:val="001A00C0"/>
    <w:rsid w:val="001A087C"/>
    <w:rsid w:val="001A1C89"/>
    <w:rsid w:val="001A1DAA"/>
    <w:rsid w:val="001A2580"/>
    <w:rsid w:val="001A3DD8"/>
    <w:rsid w:val="001A5F7A"/>
    <w:rsid w:val="001A6678"/>
    <w:rsid w:val="001A71ED"/>
    <w:rsid w:val="001B004A"/>
    <w:rsid w:val="001B03EE"/>
    <w:rsid w:val="001B0C04"/>
    <w:rsid w:val="001B11DD"/>
    <w:rsid w:val="001B1733"/>
    <w:rsid w:val="001B2BDE"/>
    <w:rsid w:val="001B30F0"/>
    <w:rsid w:val="001B3134"/>
    <w:rsid w:val="001B391D"/>
    <w:rsid w:val="001B420A"/>
    <w:rsid w:val="001B51B2"/>
    <w:rsid w:val="001B5818"/>
    <w:rsid w:val="001B717C"/>
    <w:rsid w:val="001B7EAF"/>
    <w:rsid w:val="001C0402"/>
    <w:rsid w:val="001C1CC8"/>
    <w:rsid w:val="001C1CDE"/>
    <w:rsid w:val="001C236F"/>
    <w:rsid w:val="001C27CB"/>
    <w:rsid w:val="001C304B"/>
    <w:rsid w:val="001C3134"/>
    <w:rsid w:val="001C32C8"/>
    <w:rsid w:val="001C330E"/>
    <w:rsid w:val="001C379C"/>
    <w:rsid w:val="001C3E3E"/>
    <w:rsid w:val="001C5153"/>
    <w:rsid w:val="001C5783"/>
    <w:rsid w:val="001C6A3B"/>
    <w:rsid w:val="001C6D80"/>
    <w:rsid w:val="001D02F2"/>
    <w:rsid w:val="001D0CA5"/>
    <w:rsid w:val="001D0E4D"/>
    <w:rsid w:val="001D240E"/>
    <w:rsid w:val="001D311F"/>
    <w:rsid w:val="001D3624"/>
    <w:rsid w:val="001D3C17"/>
    <w:rsid w:val="001D4A90"/>
    <w:rsid w:val="001D5EB8"/>
    <w:rsid w:val="001D6502"/>
    <w:rsid w:val="001D66E4"/>
    <w:rsid w:val="001D6C0E"/>
    <w:rsid w:val="001D6C1C"/>
    <w:rsid w:val="001D7024"/>
    <w:rsid w:val="001E04D9"/>
    <w:rsid w:val="001E0C42"/>
    <w:rsid w:val="001E1FD3"/>
    <w:rsid w:val="001E2547"/>
    <w:rsid w:val="001E3E2D"/>
    <w:rsid w:val="001E44BD"/>
    <w:rsid w:val="001E4E07"/>
    <w:rsid w:val="001E576B"/>
    <w:rsid w:val="001E57C2"/>
    <w:rsid w:val="001E682C"/>
    <w:rsid w:val="001E6D92"/>
    <w:rsid w:val="001E6FDA"/>
    <w:rsid w:val="001E78FF"/>
    <w:rsid w:val="001F2665"/>
    <w:rsid w:val="001F313C"/>
    <w:rsid w:val="001F6163"/>
    <w:rsid w:val="00202B06"/>
    <w:rsid w:val="00203731"/>
    <w:rsid w:val="002048A9"/>
    <w:rsid w:val="002055A7"/>
    <w:rsid w:val="002057A2"/>
    <w:rsid w:val="00205AF4"/>
    <w:rsid w:val="00206009"/>
    <w:rsid w:val="00206B62"/>
    <w:rsid w:val="00206E11"/>
    <w:rsid w:val="00207D4B"/>
    <w:rsid w:val="00210744"/>
    <w:rsid w:val="00210777"/>
    <w:rsid w:val="00210BBC"/>
    <w:rsid w:val="00210C58"/>
    <w:rsid w:val="00211597"/>
    <w:rsid w:val="002117CE"/>
    <w:rsid w:val="00211883"/>
    <w:rsid w:val="00211DD2"/>
    <w:rsid w:val="002126C3"/>
    <w:rsid w:val="00212E0B"/>
    <w:rsid w:val="00213E26"/>
    <w:rsid w:val="002157FF"/>
    <w:rsid w:val="00215CD3"/>
    <w:rsid w:val="00220343"/>
    <w:rsid w:val="002206EF"/>
    <w:rsid w:val="00221411"/>
    <w:rsid w:val="0022177E"/>
    <w:rsid w:val="00223F85"/>
    <w:rsid w:val="002254FB"/>
    <w:rsid w:val="00225FD1"/>
    <w:rsid w:val="002269AF"/>
    <w:rsid w:val="00226ACE"/>
    <w:rsid w:val="002279DE"/>
    <w:rsid w:val="0023080E"/>
    <w:rsid w:val="0023088C"/>
    <w:rsid w:val="00231039"/>
    <w:rsid w:val="0023238A"/>
    <w:rsid w:val="002334A2"/>
    <w:rsid w:val="002336D3"/>
    <w:rsid w:val="00234FF3"/>
    <w:rsid w:val="002351A5"/>
    <w:rsid w:val="00236F90"/>
    <w:rsid w:val="00237FD0"/>
    <w:rsid w:val="002417F3"/>
    <w:rsid w:val="00241BB2"/>
    <w:rsid w:val="002422CC"/>
    <w:rsid w:val="00243CE8"/>
    <w:rsid w:val="00244072"/>
    <w:rsid w:val="00244D6C"/>
    <w:rsid w:val="00245B3F"/>
    <w:rsid w:val="002466EA"/>
    <w:rsid w:val="00246F39"/>
    <w:rsid w:val="00247713"/>
    <w:rsid w:val="00247AC5"/>
    <w:rsid w:val="0025043E"/>
    <w:rsid w:val="00250601"/>
    <w:rsid w:val="0025065E"/>
    <w:rsid w:val="002517FC"/>
    <w:rsid w:val="002525CC"/>
    <w:rsid w:val="00252FAF"/>
    <w:rsid w:val="002560C1"/>
    <w:rsid w:val="002562B4"/>
    <w:rsid w:val="002563BD"/>
    <w:rsid w:val="00256565"/>
    <w:rsid w:val="00256E2E"/>
    <w:rsid w:val="00257001"/>
    <w:rsid w:val="0025745A"/>
    <w:rsid w:val="002575A2"/>
    <w:rsid w:val="00260C39"/>
    <w:rsid w:val="002620E2"/>
    <w:rsid w:val="002628D0"/>
    <w:rsid w:val="002632A6"/>
    <w:rsid w:val="002634E9"/>
    <w:rsid w:val="00263EC4"/>
    <w:rsid w:val="0026424D"/>
    <w:rsid w:val="002643AE"/>
    <w:rsid w:val="0026450A"/>
    <w:rsid w:val="00264781"/>
    <w:rsid w:val="00264E44"/>
    <w:rsid w:val="0026636F"/>
    <w:rsid w:val="00267283"/>
    <w:rsid w:val="00267625"/>
    <w:rsid w:val="002706E4"/>
    <w:rsid w:val="00273E11"/>
    <w:rsid w:val="0027514A"/>
    <w:rsid w:val="0027538C"/>
    <w:rsid w:val="002762E3"/>
    <w:rsid w:val="00277037"/>
    <w:rsid w:val="00277CDD"/>
    <w:rsid w:val="002800C6"/>
    <w:rsid w:val="002823AB"/>
    <w:rsid w:val="002839A9"/>
    <w:rsid w:val="00283C89"/>
    <w:rsid w:val="00284A4B"/>
    <w:rsid w:val="00284B3F"/>
    <w:rsid w:val="002852EB"/>
    <w:rsid w:val="00285ED0"/>
    <w:rsid w:val="00285F4F"/>
    <w:rsid w:val="0028694E"/>
    <w:rsid w:val="002870FF"/>
    <w:rsid w:val="0028780E"/>
    <w:rsid w:val="0029236C"/>
    <w:rsid w:val="002925BC"/>
    <w:rsid w:val="00292A33"/>
    <w:rsid w:val="002952AF"/>
    <w:rsid w:val="00297AE7"/>
    <w:rsid w:val="00297D99"/>
    <w:rsid w:val="002A07FC"/>
    <w:rsid w:val="002A1838"/>
    <w:rsid w:val="002A2100"/>
    <w:rsid w:val="002A2CD9"/>
    <w:rsid w:val="002A30ED"/>
    <w:rsid w:val="002A318C"/>
    <w:rsid w:val="002A3A40"/>
    <w:rsid w:val="002A3AB4"/>
    <w:rsid w:val="002A3C3E"/>
    <w:rsid w:val="002A5404"/>
    <w:rsid w:val="002A5DD9"/>
    <w:rsid w:val="002A738E"/>
    <w:rsid w:val="002A7BE5"/>
    <w:rsid w:val="002B0B4E"/>
    <w:rsid w:val="002B2185"/>
    <w:rsid w:val="002B27CB"/>
    <w:rsid w:val="002B2E4F"/>
    <w:rsid w:val="002B31F0"/>
    <w:rsid w:val="002B320C"/>
    <w:rsid w:val="002B3628"/>
    <w:rsid w:val="002B3821"/>
    <w:rsid w:val="002B4772"/>
    <w:rsid w:val="002B568D"/>
    <w:rsid w:val="002B6780"/>
    <w:rsid w:val="002B6903"/>
    <w:rsid w:val="002B6BBE"/>
    <w:rsid w:val="002C04C8"/>
    <w:rsid w:val="002C0E90"/>
    <w:rsid w:val="002C1DF8"/>
    <w:rsid w:val="002C25F0"/>
    <w:rsid w:val="002C3715"/>
    <w:rsid w:val="002C44F8"/>
    <w:rsid w:val="002C4A8D"/>
    <w:rsid w:val="002C61F9"/>
    <w:rsid w:val="002C6B34"/>
    <w:rsid w:val="002C7746"/>
    <w:rsid w:val="002C7B96"/>
    <w:rsid w:val="002C7F56"/>
    <w:rsid w:val="002D0399"/>
    <w:rsid w:val="002D0DFC"/>
    <w:rsid w:val="002D191E"/>
    <w:rsid w:val="002D2935"/>
    <w:rsid w:val="002D358E"/>
    <w:rsid w:val="002D4422"/>
    <w:rsid w:val="002D468E"/>
    <w:rsid w:val="002D4E7C"/>
    <w:rsid w:val="002D5066"/>
    <w:rsid w:val="002D51D0"/>
    <w:rsid w:val="002D545A"/>
    <w:rsid w:val="002D5D6F"/>
    <w:rsid w:val="002D64C9"/>
    <w:rsid w:val="002D6805"/>
    <w:rsid w:val="002D6CF6"/>
    <w:rsid w:val="002D7383"/>
    <w:rsid w:val="002D7CE4"/>
    <w:rsid w:val="002E10A1"/>
    <w:rsid w:val="002E19C9"/>
    <w:rsid w:val="002E1F1D"/>
    <w:rsid w:val="002E32C5"/>
    <w:rsid w:val="002E38E6"/>
    <w:rsid w:val="002E6F4A"/>
    <w:rsid w:val="002F053A"/>
    <w:rsid w:val="002F1582"/>
    <w:rsid w:val="002F1965"/>
    <w:rsid w:val="002F2547"/>
    <w:rsid w:val="002F2BD1"/>
    <w:rsid w:val="002F34AB"/>
    <w:rsid w:val="002F3550"/>
    <w:rsid w:val="002F366F"/>
    <w:rsid w:val="002F3797"/>
    <w:rsid w:val="002F3E4E"/>
    <w:rsid w:val="002F3EB1"/>
    <w:rsid w:val="002F4564"/>
    <w:rsid w:val="002F4B33"/>
    <w:rsid w:val="002F4E62"/>
    <w:rsid w:val="002F593D"/>
    <w:rsid w:val="002F67E3"/>
    <w:rsid w:val="002F7300"/>
    <w:rsid w:val="00300997"/>
    <w:rsid w:val="003015BE"/>
    <w:rsid w:val="003015C4"/>
    <w:rsid w:val="003024CC"/>
    <w:rsid w:val="00302C44"/>
    <w:rsid w:val="00302D3D"/>
    <w:rsid w:val="00302F9E"/>
    <w:rsid w:val="00304B47"/>
    <w:rsid w:val="00305EB3"/>
    <w:rsid w:val="00306409"/>
    <w:rsid w:val="00307ED1"/>
    <w:rsid w:val="003102A2"/>
    <w:rsid w:val="0031058D"/>
    <w:rsid w:val="0031137C"/>
    <w:rsid w:val="0031241E"/>
    <w:rsid w:val="00313130"/>
    <w:rsid w:val="00316A20"/>
    <w:rsid w:val="00320C7A"/>
    <w:rsid w:val="00320EBC"/>
    <w:rsid w:val="00323038"/>
    <w:rsid w:val="0032364F"/>
    <w:rsid w:val="00323DCB"/>
    <w:rsid w:val="003249C5"/>
    <w:rsid w:val="00324D8F"/>
    <w:rsid w:val="00326583"/>
    <w:rsid w:val="00326AA5"/>
    <w:rsid w:val="003276F7"/>
    <w:rsid w:val="003277AC"/>
    <w:rsid w:val="00327AB2"/>
    <w:rsid w:val="00330DC4"/>
    <w:rsid w:val="003311EB"/>
    <w:rsid w:val="0033184C"/>
    <w:rsid w:val="00331A1C"/>
    <w:rsid w:val="00331B7A"/>
    <w:rsid w:val="00331C23"/>
    <w:rsid w:val="00333B24"/>
    <w:rsid w:val="00334005"/>
    <w:rsid w:val="00334EC3"/>
    <w:rsid w:val="00335791"/>
    <w:rsid w:val="00335BD1"/>
    <w:rsid w:val="00335D85"/>
    <w:rsid w:val="00335E10"/>
    <w:rsid w:val="00336D24"/>
    <w:rsid w:val="003374B7"/>
    <w:rsid w:val="003377EA"/>
    <w:rsid w:val="0034484C"/>
    <w:rsid w:val="003451FE"/>
    <w:rsid w:val="003477A3"/>
    <w:rsid w:val="00347C42"/>
    <w:rsid w:val="003505C8"/>
    <w:rsid w:val="00351C66"/>
    <w:rsid w:val="0035281A"/>
    <w:rsid w:val="00352B2C"/>
    <w:rsid w:val="003542B2"/>
    <w:rsid w:val="00354E88"/>
    <w:rsid w:val="003550F9"/>
    <w:rsid w:val="00356F43"/>
    <w:rsid w:val="00360AE5"/>
    <w:rsid w:val="0036103B"/>
    <w:rsid w:val="00361D41"/>
    <w:rsid w:val="00362315"/>
    <w:rsid w:val="003624BF"/>
    <w:rsid w:val="003637B7"/>
    <w:rsid w:val="003637CD"/>
    <w:rsid w:val="00363D1A"/>
    <w:rsid w:val="00364EC3"/>
    <w:rsid w:val="0036543E"/>
    <w:rsid w:val="003657E6"/>
    <w:rsid w:val="00365874"/>
    <w:rsid w:val="00366ED9"/>
    <w:rsid w:val="0037050F"/>
    <w:rsid w:val="003708B2"/>
    <w:rsid w:val="00371880"/>
    <w:rsid w:val="003730C3"/>
    <w:rsid w:val="003739ED"/>
    <w:rsid w:val="0037426C"/>
    <w:rsid w:val="00374B16"/>
    <w:rsid w:val="00375D85"/>
    <w:rsid w:val="00375E50"/>
    <w:rsid w:val="003762FF"/>
    <w:rsid w:val="00376E35"/>
    <w:rsid w:val="0037725B"/>
    <w:rsid w:val="0037775E"/>
    <w:rsid w:val="00377BDD"/>
    <w:rsid w:val="00380A41"/>
    <w:rsid w:val="00381A05"/>
    <w:rsid w:val="00382F8F"/>
    <w:rsid w:val="003837AE"/>
    <w:rsid w:val="00384F98"/>
    <w:rsid w:val="00385106"/>
    <w:rsid w:val="00385425"/>
    <w:rsid w:val="00386D32"/>
    <w:rsid w:val="00387306"/>
    <w:rsid w:val="003901B0"/>
    <w:rsid w:val="00390D14"/>
    <w:rsid w:val="003914F2"/>
    <w:rsid w:val="00391BB0"/>
    <w:rsid w:val="00393FE6"/>
    <w:rsid w:val="00395F87"/>
    <w:rsid w:val="0039711D"/>
    <w:rsid w:val="00397C22"/>
    <w:rsid w:val="00397F61"/>
    <w:rsid w:val="003A0266"/>
    <w:rsid w:val="003A06CB"/>
    <w:rsid w:val="003A0BB7"/>
    <w:rsid w:val="003A1837"/>
    <w:rsid w:val="003A1971"/>
    <w:rsid w:val="003A2975"/>
    <w:rsid w:val="003A380B"/>
    <w:rsid w:val="003A4B29"/>
    <w:rsid w:val="003A4CE5"/>
    <w:rsid w:val="003A53DC"/>
    <w:rsid w:val="003B0E69"/>
    <w:rsid w:val="003B2215"/>
    <w:rsid w:val="003B2595"/>
    <w:rsid w:val="003B3A92"/>
    <w:rsid w:val="003B3E99"/>
    <w:rsid w:val="003B4C22"/>
    <w:rsid w:val="003B4D03"/>
    <w:rsid w:val="003B4E23"/>
    <w:rsid w:val="003B51C1"/>
    <w:rsid w:val="003B53EB"/>
    <w:rsid w:val="003B5B6F"/>
    <w:rsid w:val="003B63D0"/>
    <w:rsid w:val="003B6CE3"/>
    <w:rsid w:val="003C02B7"/>
    <w:rsid w:val="003C0C1B"/>
    <w:rsid w:val="003C12E5"/>
    <w:rsid w:val="003C2109"/>
    <w:rsid w:val="003C353C"/>
    <w:rsid w:val="003C48A0"/>
    <w:rsid w:val="003C6904"/>
    <w:rsid w:val="003C7ACD"/>
    <w:rsid w:val="003D04C5"/>
    <w:rsid w:val="003D056C"/>
    <w:rsid w:val="003D1945"/>
    <w:rsid w:val="003D2A3A"/>
    <w:rsid w:val="003D37DD"/>
    <w:rsid w:val="003D3834"/>
    <w:rsid w:val="003D3D3B"/>
    <w:rsid w:val="003D3F3D"/>
    <w:rsid w:val="003D53F4"/>
    <w:rsid w:val="003D58FB"/>
    <w:rsid w:val="003D77DA"/>
    <w:rsid w:val="003D789D"/>
    <w:rsid w:val="003D7C4B"/>
    <w:rsid w:val="003E0550"/>
    <w:rsid w:val="003E2421"/>
    <w:rsid w:val="003E2944"/>
    <w:rsid w:val="003E3868"/>
    <w:rsid w:val="003E41A3"/>
    <w:rsid w:val="003E4641"/>
    <w:rsid w:val="003E48FE"/>
    <w:rsid w:val="003E4D4C"/>
    <w:rsid w:val="003E4F43"/>
    <w:rsid w:val="003E5E9C"/>
    <w:rsid w:val="003F0146"/>
    <w:rsid w:val="003F0194"/>
    <w:rsid w:val="003F020B"/>
    <w:rsid w:val="003F0B2A"/>
    <w:rsid w:val="003F1D75"/>
    <w:rsid w:val="003F2478"/>
    <w:rsid w:val="003F2C27"/>
    <w:rsid w:val="003F3523"/>
    <w:rsid w:val="003F366A"/>
    <w:rsid w:val="003F38D6"/>
    <w:rsid w:val="003F4A9C"/>
    <w:rsid w:val="003F514B"/>
    <w:rsid w:val="003F56D8"/>
    <w:rsid w:val="003F5BF0"/>
    <w:rsid w:val="003F5F53"/>
    <w:rsid w:val="003F6C07"/>
    <w:rsid w:val="003F6C21"/>
    <w:rsid w:val="00402A5A"/>
    <w:rsid w:val="00402FE7"/>
    <w:rsid w:val="00404DB7"/>
    <w:rsid w:val="00404F25"/>
    <w:rsid w:val="0040688F"/>
    <w:rsid w:val="0040712E"/>
    <w:rsid w:val="004078C8"/>
    <w:rsid w:val="00407B2E"/>
    <w:rsid w:val="00407FF5"/>
    <w:rsid w:val="004115CC"/>
    <w:rsid w:val="004150AC"/>
    <w:rsid w:val="00415707"/>
    <w:rsid w:val="00416139"/>
    <w:rsid w:val="004172C1"/>
    <w:rsid w:val="0041742F"/>
    <w:rsid w:val="004174B9"/>
    <w:rsid w:val="00420617"/>
    <w:rsid w:val="00420709"/>
    <w:rsid w:val="0042129A"/>
    <w:rsid w:val="00421A9F"/>
    <w:rsid w:val="00422A8D"/>
    <w:rsid w:val="00422C19"/>
    <w:rsid w:val="00423303"/>
    <w:rsid w:val="004236ED"/>
    <w:rsid w:val="00423AE6"/>
    <w:rsid w:val="00423E75"/>
    <w:rsid w:val="004252B7"/>
    <w:rsid w:val="004259E5"/>
    <w:rsid w:val="00427108"/>
    <w:rsid w:val="0043002C"/>
    <w:rsid w:val="00430662"/>
    <w:rsid w:val="004306AC"/>
    <w:rsid w:val="004307C1"/>
    <w:rsid w:val="00431004"/>
    <w:rsid w:val="0043115A"/>
    <w:rsid w:val="0043141C"/>
    <w:rsid w:val="00431AB6"/>
    <w:rsid w:val="00431F37"/>
    <w:rsid w:val="00432AFD"/>
    <w:rsid w:val="00433AB3"/>
    <w:rsid w:val="00433B2C"/>
    <w:rsid w:val="00433B84"/>
    <w:rsid w:val="004340C5"/>
    <w:rsid w:val="004351A6"/>
    <w:rsid w:val="00435DAD"/>
    <w:rsid w:val="00436920"/>
    <w:rsid w:val="00437132"/>
    <w:rsid w:val="00437DE5"/>
    <w:rsid w:val="00440322"/>
    <w:rsid w:val="00440A71"/>
    <w:rsid w:val="00441E8E"/>
    <w:rsid w:val="0044231D"/>
    <w:rsid w:val="0044283C"/>
    <w:rsid w:val="00444F8F"/>
    <w:rsid w:val="00445337"/>
    <w:rsid w:val="00445654"/>
    <w:rsid w:val="00445DA4"/>
    <w:rsid w:val="0044651A"/>
    <w:rsid w:val="00446567"/>
    <w:rsid w:val="00446799"/>
    <w:rsid w:val="00450C52"/>
    <w:rsid w:val="004522E1"/>
    <w:rsid w:val="00452BCF"/>
    <w:rsid w:val="00452E32"/>
    <w:rsid w:val="0045313F"/>
    <w:rsid w:val="00453554"/>
    <w:rsid w:val="00454492"/>
    <w:rsid w:val="0045570E"/>
    <w:rsid w:val="00455E8F"/>
    <w:rsid w:val="004561A0"/>
    <w:rsid w:val="0045680A"/>
    <w:rsid w:val="00457243"/>
    <w:rsid w:val="004575C4"/>
    <w:rsid w:val="00457D11"/>
    <w:rsid w:val="00457E85"/>
    <w:rsid w:val="00460FAD"/>
    <w:rsid w:val="00461029"/>
    <w:rsid w:val="0046116D"/>
    <w:rsid w:val="004615E9"/>
    <w:rsid w:val="00461C33"/>
    <w:rsid w:val="00462F27"/>
    <w:rsid w:val="00463095"/>
    <w:rsid w:val="00463115"/>
    <w:rsid w:val="00463607"/>
    <w:rsid w:val="00464B24"/>
    <w:rsid w:val="00464F25"/>
    <w:rsid w:val="00464F9C"/>
    <w:rsid w:val="0046531F"/>
    <w:rsid w:val="00465D81"/>
    <w:rsid w:val="00465EF1"/>
    <w:rsid w:val="00466263"/>
    <w:rsid w:val="00466E7C"/>
    <w:rsid w:val="00467013"/>
    <w:rsid w:val="00467C05"/>
    <w:rsid w:val="004719E7"/>
    <w:rsid w:val="0047207A"/>
    <w:rsid w:val="0047248E"/>
    <w:rsid w:val="00473191"/>
    <w:rsid w:val="00474AF3"/>
    <w:rsid w:val="00474DD8"/>
    <w:rsid w:val="00476FFD"/>
    <w:rsid w:val="00477987"/>
    <w:rsid w:val="004813AF"/>
    <w:rsid w:val="004824C1"/>
    <w:rsid w:val="004837E3"/>
    <w:rsid w:val="004841FF"/>
    <w:rsid w:val="00484AA2"/>
    <w:rsid w:val="00485658"/>
    <w:rsid w:val="0048657E"/>
    <w:rsid w:val="004874E3"/>
    <w:rsid w:val="00490173"/>
    <w:rsid w:val="00490EFF"/>
    <w:rsid w:val="00492D43"/>
    <w:rsid w:val="004936FC"/>
    <w:rsid w:val="004941DD"/>
    <w:rsid w:val="00494975"/>
    <w:rsid w:val="004955F3"/>
    <w:rsid w:val="004959A5"/>
    <w:rsid w:val="00496977"/>
    <w:rsid w:val="00496C26"/>
    <w:rsid w:val="004A2175"/>
    <w:rsid w:val="004A2559"/>
    <w:rsid w:val="004A3A96"/>
    <w:rsid w:val="004A4164"/>
    <w:rsid w:val="004A455A"/>
    <w:rsid w:val="004A4747"/>
    <w:rsid w:val="004A524D"/>
    <w:rsid w:val="004A5FFD"/>
    <w:rsid w:val="004A7CE2"/>
    <w:rsid w:val="004B0266"/>
    <w:rsid w:val="004B02AD"/>
    <w:rsid w:val="004B0321"/>
    <w:rsid w:val="004B043F"/>
    <w:rsid w:val="004B0BC0"/>
    <w:rsid w:val="004B11C2"/>
    <w:rsid w:val="004B1618"/>
    <w:rsid w:val="004B24E7"/>
    <w:rsid w:val="004B2609"/>
    <w:rsid w:val="004B32D3"/>
    <w:rsid w:val="004B412F"/>
    <w:rsid w:val="004B4E1C"/>
    <w:rsid w:val="004B509C"/>
    <w:rsid w:val="004B5AFE"/>
    <w:rsid w:val="004B5F52"/>
    <w:rsid w:val="004C15D4"/>
    <w:rsid w:val="004C503E"/>
    <w:rsid w:val="004C50D7"/>
    <w:rsid w:val="004C5A9C"/>
    <w:rsid w:val="004C6D98"/>
    <w:rsid w:val="004C70CE"/>
    <w:rsid w:val="004D0DDA"/>
    <w:rsid w:val="004D293C"/>
    <w:rsid w:val="004D4E09"/>
    <w:rsid w:val="004D5DD4"/>
    <w:rsid w:val="004D67BA"/>
    <w:rsid w:val="004D733E"/>
    <w:rsid w:val="004D734E"/>
    <w:rsid w:val="004D7A7D"/>
    <w:rsid w:val="004D7ACF"/>
    <w:rsid w:val="004D7F70"/>
    <w:rsid w:val="004E0D2F"/>
    <w:rsid w:val="004E13B8"/>
    <w:rsid w:val="004E41A8"/>
    <w:rsid w:val="004E4C55"/>
    <w:rsid w:val="004E4DF2"/>
    <w:rsid w:val="004E58F6"/>
    <w:rsid w:val="004E6BE5"/>
    <w:rsid w:val="004E6DF1"/>
    <w:rsid w:val="004E74AE"/>
    <w:rsid w:val="004F01B5"/>
    <w:rsid w:val="004F0256"/>
    <w:rsid w:val="004F02B7"/>
    <w:rsid w:val="004F0FFD"/>
    <w:rsid w:val="004F29F5"/>
    <w:rsid w:val="004F2ABE"/>
    <w:rsid w:val="004F3033"/>
    <w:rsid w:val="004F4568"/>
    <w:rsid w:val="004F5519"/>
    <w:rsid w:val="004F5BFF"/>
    <w:rsid w:val="004F6659"/>
    <w:rsid w:val="004F7C64"/>
    <w:rsid w:val="00500B11"/>
    <w:rsid w:val="00501A43"/>
    <w:rsid w:val="00502453"/>
    <w:rsid w:val="005024C0"/>
    <w:rsid w:val="00503252"/>
    <w:rsid w:val="005039A2"/>
    <w:rsid w:val="00503D8F"/>
    <w:rsid w:val="00505850"/>
    <w:rsid w:val="00506ED0"/>
    <w:rsid w:val="0050791D"/>
    <w:rsid w:val="00510168"/>
    <w:rsid w:val="00510B54"/>
    <w:rsid w:val="0051153B"/>
    <w:rsid w:val="00511547"/>
    <w:rsid w:val="00511745"/>
    <w:rsid w:val="0051270F"/>
    <w:rsid w:val="00512D77"/>
    <w:rsid w:val="00514C5E"/>
    <w:rsid w:val="005173CA"/>
    <w:rsid w:val="00517E6C"/>
    <w:rsid w:val="005202C2"/>
    <w:rsid w:val="005203D4"/>
    <w:rsid w:val="005207C8"/>
    <w:rsid w:val="005210A1"/>
    <w:rsid w:val="00523213"/>
    <w:rsid w:val="00523738"/>
    <w:rsid w:val="00523C31"/>
    <w:rsid w:val="00525362"/>
    <w:rsid w:val="005255EB"/>
    <w:rsid w:val="00525CFE"/>
    <w:rsid w:val="00525F8C"/>
    <w:rsid w:val="00527497"/>
    <w:rsid w:val="00527582"/>
    <w:rsid w:val="00527906"/>
    <w:rsid w:val="00530A3A"/>
    <w:rsid w:val="005322FB"/>
    <w:rsid w:val="00532966"/>
    <w:rsid w:val="005348F8"/>
    <w:rsid w:val="00536044"/>
    <w:rsid w:val="0053650B"/>
    <w:rsid w:val="00537136"/>
    <w:rsid w:val="005373EA"/>
    <w:rsid w:val="005400F6"/>
    <w:rsid w:val="00540F0E"/>
    <w:rsid w:val="00540F35"/>
    <w:rsid w:val="00541064"/>
    <w:rsid w:val="005410B4"/>
    <w:rsid w:val="00541735"/>
    <w:rsid w:val="00544740"/>
    <w:rsid w:val="00544C4C"/>
    <w:rsid w:val="00544CC2"/>
    <w:rsid w:val="00546722"/>
    <w:rsid w:val="00546CD3"/>
    <w:rsid w:val="00546FE6"/>
    <w:rsid w:val="0054724F"/>
    <w:rsid w:val="005507A7"/>
    <w:rsid w:val="00551760"/>
    <w:rsid w:val="00551C9D"/>
    <w:rsid w:val="0055209E"/>
    <w:rsid w:val="005542BE"/>
    <w:rsid w:val="00555125"/>
    <w:rsid w:val="00555959"/>
    <w:rsid w:val="00555E3A"/>
    <w:rsid w:val="005573CD"/>
    <w:rsid w:val="00560302"/>
    <w:rsid w:val="005610ED"/>
    <w:rsid w:val="00562B28"/>
    <w:rsid w:val="00562B92"/>
    <w:rsid w:val="00562C57"/>
    <w:rsid w:val="00562C8F"/>
    <w:rsid w:val="00563082"/>
    <w:rsid w:val="005634DD"/>
    <w:rsid w:val="00565460"/>
    <w:rsid w:val="00565DA9"/>
    <w:rsid w:val="00565F27"/>
    <w:rsid w:val="00566697"/>
    <w:rsid w:val="00566A95"/>
    <w:rsid w:val="00567024"/>
    <w:rsid w:val="00567220"/>
    <w:rsid w:val="005672A7"/>
    <w:rsid w:val="00567C0A"/>
    <w:rsid w:val="00567D10"/>
    <w:rsid w:val="00570308"/>
    <w:rsid w:val="00570360"/>
    <w:rsid w:val="00571658"/>
    <w:rsid w:val="0057190B"/>
    <w:rsid w:val="005750AA"/>
    <w:rsid w:val="0057517F"/>
    <w:rsid w:val="00575250"/>
    <w:rsid w:val="00575362"/>
    <w:rsid w:val="0057549E"/>
    <w:rsid w:val="005763EF"/>
    <w:rsid w:val="00576440"/>
    <w:rsid w:val="00577814"/>
    <w:rsid w:val="005807CA"/>
    <w:rsid w:val="00581442"/>
    <w:rsid w:val="00581B7C"/>
    <w:rsid w:val="00581F95"/>
    <w:rsid w:val="0058346F"/>
    <w:rsid w:val="005839C4"/>
    <w:rsid w:val="00583A79"/>
    <w:rsid w:val="00583CCD"/>
    <w:rsid w:val="00583E39"/>
    <w:rsid w:val="00586C8F"/>
    <w:rsid w:val="005871F9"/>
    <w:rsid w:val="00590429"/>
    <w:rsid w:val="005915BA"/>
    <w:rsid w:val="005921A2"/>
    <w:rsid w:val="00594061"/>
    <w:rsid w:val="0059413C"/>
    <w:rsid w:val="00594B1D"/>
    <w:rsid w:val="00595430"/>
    <w:rsid w:val="00595A2F"/>
    <w:rsid w:val="00595CA9"/>
    <w:rsid w:val="00597EEB"/>
    <w:rsid w:val="005A0EAA"/>
    <w:rsid w:val="005A1ABE"/>
    <w:rsid w:val="005A2843"/>
    <w:rsid w:val="005A30AE"/>
    <w:rsid w:val="005A3D58"/>
    <w:rsid w:val="005A4B4E"/>
    <w:rsid w:val="005A5B02"/>
    <w:rsid w:val="005A5B66"/>
    <w:rsid w:val="005A7475"/>
    <w:rsid w:val="005A7BE6"/>
    <w:rsid w:val="005B09D1"/>
    <w:rsid w:val="005B0B1B"/>
    <w:rsid w:val="005B11DD"/>
    <w:rsid w:val="005B1D87"/>
    <w:rsid w:val="005B2987"/>
    <w:rsid w:val="005B2BBB"/>
    <w:rsid w:val="005B38D5"/>
    <w:rsid w:val="005B419E"/>
    <w:rsid w:val="005B4755"/>
    <w:rsid w:val="005B5517"/>
    <w:rsid w:val="005B64A1"/>
    <w:rsid w:val="005B666C"/>
    <w:rsid w:val="005C0138"/>
    <w:rsid w:val="005C0D7C"/>
    <w:rsid w:val="005C108A"/>
    <w:rsid w:val="005C177B"/>
    <w:rsid w:val="005C1864"/>
    <w:rsid w:val="005C1A41"/>
    <w:rsid w:val="005C1C69"/>
    <w:rsid w:val="005C1C7E"/>
    <w:rsid w:val="005C2770"/>
    <w:rsid w:val="005C27AA"/>
    <w:rsid w:val="005C36D2"/>
    <w:rsid w:val="005C3A03"/>
    <w:rsid w:val="005C414C"/>
    <w:rsid w:val="005C429D"/>
    <w:rsid w:val="005C6689"/>
    <w:rsid w:val="005C6B07"/>
    <w:rsid w:val="005C6FD0"/>
    <w:rsid w:val="005C780F"/>
    <w:rsid w:val="005C7EFF"/>
    <w:rsid w:val="005D1253"/>
    <w:rsid w:val="005D3EF9"/>
    <w:rsid w:val="005D3F52"/>
    <w:rsid w:val="005D4DC3"/>
    <w:rsid w:val="005D6D6C"/>
    <w:rsid w:val="005D7260"/>
    <w:rsid w:val="005E1DA5"/>
    <w:rsid w:val="005E2C8D"/>
    <w:rsid w:val="005E4A87"/>
    <w:rsid w:val="005E54E2"/>
    <w:rsid w:val="005E5AA4"/>
    <w:rsid w:val="005E6D3E"/>
    <w:rsid w:val="005E725E"/>
    <w:rsid w:val="005E7D7A"/>
    <w:rsid w:val="005F242A"/>
    <w:rsid w:val="005F35DE"/>
    <w:rsid w:val="005F3F1F"/>
    <w:rsid w:val="005F4DFC"/>
    <w:rsid w:val="005F536F"/>
    <w:rsid w:val="005F5813"/>
    <w:rsid w:val="005F5A51"/>
    <w:rsid w:val="005F62AF"/>
    <w:rsid w:val="005F67D6"/>
    <w:rsid w:val="00601B65"/>
    <w:rsid w:val="00601C18"/>
    <w:rsid w:val="0060350A"/>
    <w:rsid w:val="00603B7E"/>
    <w:rsid w:val="006042AA"/>
    <w:rsid w:val="006047B9"/>
    <w:rsid w:val="00604A25"/>
    <w:rsid w:val="00604B6A"/>
    <w:rsid w:val="0060701E"/>
    <w:rsid w:val="00611A88"/>
    <w:rsid w:val="00612A8E"/>
    <w:rsid w:val="006139FB"/>
    <w:rsid w:val="00613A6C"/>
    <w:rsid w:val="00614BD5"/>
    <w:rsid w:val="00616370"/>
    <w:rsid w:val="00616BEC"/>
    <w:rsid w:val="00620B3E"/>
    <w:rsid w:val="006223AD"/>
    <w:rsid w:val="006224C1"/>
    <w:rsid w:val="00622EF9"/>
    <w:rsid w:val="00623DB8"/>
    <w:rsid w:val="0062416F"/>
    <w:rsid w:val="00624311"/>
    <w:rsid w:val="00625ABE"/>
    <w:rsid w:val="00625D9F"/>
    <w:rsid w:val="00625FFA"/>
    <w:rsid w:val="00630086"/>
    <w:rsid w:val="00630540"/>
    <w:rsid w:val="006327B6"/>
    <w:rsid w:val="00632C5E"/>
    <w:rsid w:val="006363BF"/>
    <w:rsid w:val="006368F6"/>
    <w:rsid w:val="0064050C"/>
    <w:rsid w:val="006409A9"/>
    <w:rsid w:val="0064181B"/>
    <w:rsid w:val="00641AC9"/>
    <w:rsid w:val="00641B34"/>
    <w:rsid w:val="00641E3C"/>
    <w:rsid w:val="0064245C"/>
    <w:rsid w:val="006424CD"/>
    <w:rsid w:val="006440D0"/>
    <w:rsid w:val="006443A4"/>
    <w:rsid w:val="0064471E"/>
    <w:rsid w:val="006448C9"/>
    <w:rsid w:val="00644C95"/>
    <w:rsid w:val="0064505E"/>
    <w:rsid w:val="00645C0F"/>
    <w:rsid w:val="00646F11"/>
    <w:rsid w:val="006471A6"/>
    <w:rsid w:val="0065057E"/>
    <w:rsid w:val="0065143E"/>
    <w:rsid w:val="00651C4C"/>
    <w:rsid w:val="006522A7"/>
    <w:rsid w:val="0065251A"/>
    <w:rsid w:val="00652B49"/>
    <w:rsid w:val="00652E79"/>
    <w:rsid w:val="0065332C"/>
    <w:rsid w:val="00653EF8"/>
    <w:rsid w:val="00654754"/>
    <w:rsid w:val="00655E23"/>
    <w:rsid w:val="00656123"/>
    <w:rsid w:val="00656B41"/>
    <w:rsid w:val="00657555"/>
    <w:rsid w:val="006603C2"/>
    <w:rsid w:val="006618CF"/>
    <w:rsid w:val="00661B38"/>
    <w:rsid w:val="00661E33"/>
    <w:rsid w:val="006624B3"/>
    <w:rsid w:val="00663521"/>
    <w:rsid w:val="006646EB"/>
    <w:rsid w:val="00664EB4"/>
    <w:rsid w:val="00666C30"/>
    <w:rsid w:val="00667064"/>
    <w:rsid w:val="00667294"/>
    <w:rsid w:val="006704C6"/>
    <w:rsid w:val="00670A30"/>
    <w:rsid w:val="00672104"/>
    <w:rsid w:val="00672499"/>
    <w:rsid w:val="00673127"/>
    <w:rsid w:val="00673151"/>
    <w:rsid w:val="006748EA"/>
    <w:rsid w:val="00676080"/>
    <w:rsid w:val="0067728F"/>
    <w:rsid w:val="00677E4B"/>
    <w:rsid w:val="00677E51"/>
    <w:rsid w:val="00681A3D"/>
    <w:rsid w:val="00681E1A"/>
    <w:rsid w:val="00682792"/>
    <w:rsid w:val="00684BC2"/>
    <w:rsid w:val="00684EA6"/>
    <w:rsid w:val="00685498"/>
    <w:rsid w:val="00685F00"/>
    <w:rsid w:val="00686B33"/>
    <w:rsid w:val="00686C6E"/>
    <w:rsid w:val="006871EC"/>
    <w:rsid w:val="0069036F"/>
    <w:rsid w:val="00690DA5"/>
    <w:rsid w:val="00690E68"/>
    <w:rsid w:val="006914DA"/>
    <w:rsid w:val="0069246B"/>
    <w:rsid w:val="00692902"/>
    <w:rsid w:val="006937EE"/>
    <w:rsid w:val="00693808"/>
    <w:rsid w:val="0069392C"/>
    <w:rsid w:val="00695D5C"/>
    <w:rsid w:val="006A0DA4"/>
    <w:rsid w:val="006A0E21"/>
    <w:rsid w:val="006A1492"/>
    <w:rsid w:val="006A2560"/>
    <w:rsid w:val="006A263B"/>
    <w:rsid w:val="006A2D58"/>
    <w:rsid w:val="006A3441"/>
    <w:rsid w:val="006A368F"/>
    <w:rsid w:val="006A3833"/>
    <w:rsid w:val="006A4AA7"/>
    <w:rsid w:val="006A655D"/>
    <w:rsid w:val="006A6D45"/>
    <w:rsid w:val="006A6DC2"/>
    <w:rsid w:val="006A73EF"/>
    <w:rsid w:val="006A770B"/>
    <w:rsid w:val="006A7E9D"/>
    <w:rsid w:val="006A7EF1"/>
    <w:rsid w:val="006B0FA1"/>
    <w:rsid w:val="006B100E"/>
    <w:rsid w:val="006B2EE8"/>
    <w:rsid w:val="006B4443"/>
    <w:rsid w:val="006B5A70"/>
    <w:rsid w:val="006B5B11"/>
    <w:rsid w:val="006B5C31"/>
    <w:rsid w:val="006B62AD"/>
    <w:rsid w:val="006B6304"/>
    <w:rsid w:val="006B6523"/>
    <w:rsid w:val="006B7401"/>
    <w:rsid w:val="006C02D6"/>
    <w:rsid w:val="006C054C"/>
    <w:rsid w:val="006C0D0D"/>
    <w:rsid w:val="006C2082"/>
    <w:rsid w:val="006C25F4"/>
    <w:rsid w:val="006C3B42"/>
    <w:rsid w:val="006C6BE6"/>
    <w:rsid w:val="006C6F95"/>
    <w:rsid w:val="006C71D7"/>
    <w:rsid w:val="006C7CE9"/>
    <w:rsid w:val="006D0702"/>
    <w:rsid w:val="006D1BC0"/>
    <w:rsid w:val="006D2779"/>
    <w:rsid w:val="006D27F0"/>
    <w:rsid w:val="006D2DB9"/>
    <w:rsid w:val="006D3DBE"/>
    <w:rsid w:val="006D4999"/>
    <w:rsid w:val="006D50D6"/>
    <w:rsid w:val="006D5494"/>
    <w:rsid w:val="006D59B2"/>
    <w:rsid w:val="006D59DB"/>
    <w:rsid w:val="006D65E5"/>
    <w:rsid w:val="006D6785"/>
    <w:rsid w:val="006D67E9"/>
    <w:rsid w:val="006E0DD2"/>
    <w:rsid w:val="006E4EAE"/>
    <w:rsid w:val="006E500C"/>
    <w:rsid w:val="006E506E"/>
    <w:rsid w:val="006E512E"/>
    <w:rsid w:val="006E5579"/>
    <w:rsid w:val="006E59C3"/>
    <w:rsid w:val="006E6043"/>
    <w:rsid w:val="006E65B8"/>
    <w:rsid w:val="006E6E57"/>
    <w:rsid w:val="006E79D4"/>
    <w:rsid w:val="006F0F37"/>
    <w:rsid w:val="006F13E2"/>
    <w:rsid w:val="006F1513"/>
    <w:rsid w:val="006F1A73"/>
    <w:rsid w:val="006F1BD0"/>
    <w:rsid w:val="006F2BC0"/>
    <w:rsid w:val="006F473E"/>
    <w:rsid w:val="006F49FC"/>
    <w:rsid w:val="006F530D"/>
    <w:rsid w:val="006F6D01"/>
    <w:rsid w:val="006F7635"/>
    <w:rsid w:val="006F7C69"/>
    <w:rsid w:val="006F7D58"/>
    <w:rsid w:val="00700C18"/>
    <w:rsid w:val="00701006"/>
    <w:rsid w:val="00701F01"/>
    <w:rsid w:val="0070221C"/>
    <w:rsid w:val="00703B7E"/>
    <w:rsid w:val="00704CE5"/>
    <w:rsid w:val="0070547C"/>
    <w:rsid w:val="00705C32"/>
    <w:rsid w:val="00705C55"/>
    <w:rsid w:val="007063CD"/>
    <w:rsid w:val="0071059F"/>
    <w:rsid w:val="00710ACC"/>
    <w:rsid w:val="007115A4"/>
    <w:rsid w:val="0071196E"/>
    <w:rsid w:val="00712313"/>
    <w:rsid w:val="007135AF"/>
    <w:rsid w:val="0071364C"/>
    <w:rsid w:val="007137A7"/>
    <w:rsid w:val="00713B81"/>
    <w:rsid w:val="007161C6"/>
    <w:rsid w:val="00716F6A"/>
    <w:rsid w:val="00717F4E"/>
    <w:rsid w:val="00720A84"/>
    <w:rsid w:val="007215D0"/>
    <w:rsid w:val="0072211F"/>
    <w:rsid w:val="0072287E"/>
    <w:rsid w:val="00723890"/>
    <w:rsid w:val="0072434E"/>
    <w:rsid w:val="00725AED"/>
    <w:rsid w:val="0072710A"/>
    <w:rsid w:val="0072748D"/>
    <w:rsid w:val="00730C8E"/>
    <w:rsid w:val="00731D00"/>
    <w:rsid w:val="007321BF"/>
    <w:rsid w:val="007324D0"/>
    <w:rsid w:val="00732654"/>
    <w:rsid w:val="00733539"/>
    <w:rsid w:val="00733AE6"/>
    <w:rsid w:val="00734D2E"/>
    <w:rsid w:val="00735791"/>
    <w:rsid w:val="00735E2F"/>
    <w:rsid w:val="00736175"/>
    <w:rsid w:val="0073635A"/>
    <w:rsid w:val="007400C8"/>
    <w:rsid w:val="007416F2"/>
    <w:rsid w:val="00743A45"/>
    <w:rsid w:val="00743C9A"/>
    <w:rsid w:val="00743CC8"/>
    <w:rsid w:val="00743FEB"/>
    <w:rsid w:val="007442CD"/>
    <w:rsid w:val="00744625"/>
    <w:rsid w:val="007456F5"/>
    <w:rsid w:val="007470CA"/>
    <w:rsid w:val="007477A2"/>
    <w:rsid w:val="00747F5B"/>
    <w:rsid w:val="00751675"/>
    <w:rsid w:val="00752D17"/>
    <w:rsid w:val="00755EE4"/>
    <w:rsid w:val="0075685D"/>
    <w:rsid w:val="0076373B"/>
    <w:rsid w:val="00763A50"/>
    <w:rsid w:val="007648D9"/>
    <w:rsid w:val="00767A03"/>
    <w:rsid w:val="00770313"/>
    <w:rsid w:val="0077066C"/>
    <w:rsid w:val="00770968"/>
    <w:rsid w:val="00770EF0"/>
    <w:rsid w:val="007714E5"/>
    <w:rsid w:val="0077197B"/>
    <w:rsid w:val="00774315"/>
    <w:rsid w:val="0077515A"/>
    <w:rsid w:val="00775C97"/>
    <w:rsid w:val="00776C82"/>
    <w:rsid w:val="00776F9C"/>
    <w:rsid w:val="007808DA"/>
    <w:rsid w:val="0078287B"/>
    <w:rsid w:val="00782FC6"/>
    <w:rsid w:val="00784074"/>
    <w:rsid w:val="00786449"/>
    <w:rsid w:val="00786B92"/>
    <w:rsid w:val="00786FBB"/>
    <w:rsid w:val="00787F41"/>
    <w:rsid w:val="007902DF"/>
    <w:rsid w:val="00790C36"/>
    <w:rsid w:val="0079236A"/>
    <w:rsid w:val="00792B40"/>
    <w:rsid w:val="00793618"/>
    <w:rsid w:val="007948A7"/>
    <w:rsid w:val="0079665D"/>
    <w:rsid w:val="00797ABE"/>
    <w:rsid w:val="007A00C9"/>
    <w:rsid w:val="007A1180"/>
    <w:rsid w:val="007A207B"/>
    <w:rsid w:val="007A28DB"/>
    <w:rsid w:val="007A370A"/>
    <w:rsid w:val="007A42B8"/>
    <w:rsid w:val="007A479E"/>
    <w:rsid w:val="007A4B58"/>
    <w:rsid w:val="007A7476"/>
    <w:rsid w:val="007A7F48"/>
    <w:rsid w:val="007B03C6"/>
    <w:rsid w:val="007B04D2"/>
    <w:rsid w:val="007B0F7F"/>
    <w:rsid w:val="007B141B"/>
    <w:rsid w:val="007B248C"/>
    <w:rsid w:val="007B2501"/>
    <w:rsid w:val="007B2EE4"/>
    <w:rsid w:val="007B4691"/>
    <w:rsid w:val="007B48C5"/>
    <w:rsid w:val="007B4918"/>
    <w:rsid w:val="007B57F1"/>
    <w:rsid w:val="007B6258"/>
    <w:rsid w:val="007B6F06"/>
    <w:rsid w:val="007C116D"/>
    <w:rsid w:val="007C1221"/>
    <w:rsid w:val="007C1A55"/>
    <w:rsid w:val="007C1D16"/>
    <w:rsid w:val="007C2E60"/>
    <w:rsid w:val="007C2EA5"/>
    <w:rsid w:val="007C3B08"/>
    <w:rsid w:val="007C4A4D"/>
    <w:rsid w:val="007C4AAC"/>
    <w:rsid w:val="007C5231"/>
    <w:rsid w:val="007C548C"/>
    <w:rsid w:val="007C5781"/>
    <w:rsid w:val="007C65BA"/>
    <w:rsid w:val="007C695C"/>
    <w:rsid w:val="007C6FDF"/>
    <w:rsid w:val="007C71D8"/>
    <w:rsid w:val="007C7C2B"/>
    <w:rsid w:val="007D00DE"/>
    <w:rsid w:val="007D0492"/>
    <w:rsid w:val="007D060C"/>
    <w:rsid w:val="007D1197"/>
    <w:rsid w:val="007D20DE"/>
    <w:rsid w:val="007D2A98"/>
    <w:rsid w:val="007D38E4"/>
    <w:rsid w:val="007D4C4A"/>
    <w:rsid w:val="007D51B2"/>
    <w:rsid w:val="007D5AC9"/>
    <w:rsid w:val="007D5AD2"/>
    <w:rsid w:val="007D5B9A"/>
    <w:rsid w:val="007D72D7"/>
    <w:rsid w:val="007E0DDF"/>
    <w:rsid w:val="007E2546"/>
    <w:rsid w:val="007E25D8"/>
    <w:rsid w:val="007E2BED"/>
    <w:rsid w:val="007E3A30"/>
    <w:rsid w:val="007E4071"/>
    <w:rsid w:val="007E6C27"/>
    <w:rsid w:val="007E7EE5"/>
    <w:rsid w:val="007F0264"/>
    <w:rsid w:val="007F057C"/>
    <w:rsid w:val="007F0674"/>
    <w:rsid w:val="007F15D8"/>
    <w:rsid w:val="007F320A"/>
    <w:rsid w:val="007F3798"/>
    <w:rsid w:val="007F5F46"/>
    <w:rsid w:val="007F676D"/>
    <w:rsid w:val="007F6B09"/>
    <w:rsid w:val="007F7169"/>
    <w:rsid w:val="00801754"/>
    <w:rsid w:val="00804AA9"/>
    <w:rsid w:val="00804BC0"/>
    <w:rsid w:val="00804CA0"/>
    <w:rsid w:val="0080506D"/>
    <w:rsid w:val="00806480"/>
    <w:rsid w:val="008066C2"/>
    <w:rsid w:val="008068CE"/>
    <w:rsid w:val="00807AC7"/>
    <w:rsid w:val="00807E19"/>
    <w:rsid w:val="00807E78"/>
    <w:rsid w:val="008106B3"/>
    <w:rsid w:val="00811968"/>
    <w:rsid w:val="00811C1D"/>
    <w:rsid w:val="0081228C"/>
    <w:rsid w:val="00813E85"/>
    <w:rsid w:val="00815907"/>
    <w:rsid w:val="00815C1F"/>
    <w:rsid w:val="008236DF"/>
    <w:rsid w:val="00823D01"/>
    <w:rsid w:val="00823E80"/>
    <w:rsid w:val="008249B8"/>
    <w:rsid w:val="008251A0"/>
    <w:rsid w:val="0082526E"/>
    <w:rsid w:val="008271E1"/>
    <w:rsid w:val="008305F0"/>
    <w:rsid w:val="008306CC"/>
    <w:rsid w:val="008318A1"/>
    <w:rsid w:val="00832C34"/>
    <w:rsid w:val="00833984"/>
    <w:rsid w:val="00833F7C"/>
    <w:rsid w:val="008345E2"/>
    <w:rsid w:val="00835DF7"/>
    <w:rsid w:val="00836933"/>
    <w:rsid w:val="00837C02"/>
    <w:rsid w:val="00840CD8"/>
    <w:rsid w:val="0084135D"/>
    <w:rsid w:val="008413EC"/>
    <w:rsid w:val="00842997"/>
    <w:rsid w:val="0084399A"/>
    <w:rsid w:val="00845D98"/>
    <w:rsid w:val="0084621D"/>
    <w:rsid w:val="00846B2E"/>
    <w:rsid w:val="00847960"/>
    <w:rsid w:val="008508AA"/>
    <w:rsid w:val="008510E2"/>
    <w:rsid w:val="008519FA"/>
    <w:rsid w:val="008522F4"/>
    <w:rsid w:val="00852EDE"/>
    <w:rsid w:val="00854EC8"/>
    <w:rsid w:val="0085504F"/>
    <w:rsid w:val="00855CB0"/>
    <w:rsid w:val="00855EB5"/>
    <w:rsid w:val="008564B3"/>
    <w:rsid w:val="008565A4"/>
    <w:rsid w:val="00856B2A"/>
    <w:rsid w:val="00857E54"/>
    <w:rsid w:val="00860A1C"/>
    <w:rsid w:val="00862407"/>
    <w:rsid w:val="00862BAF"/>
    <w:rsid w:val="00862D19"/>
    <w:rsid w:val="008637B1"/>
    <w:rsid w:val="00864413"/>
    <w:rsid w:val="00864D5F"/>
    <w:rsid w:val="00865784"/>
    <w:rsid w:val="008659FF"/>
    <w:rsid w:val="0086600D"/>
    <w:rsid w:val="00866202"/>
    <w:rsid w:val="0086633A"/>
    <w:rsid w:val="00866D71"/>
    <w:rsid w:val="00867526"/>
    <w:rsid w:val="00867917"/>
    <w:rsid w:val="00867B79"/>
    <w:rsid w:val="008703BA"/>
    <w:rsid w:val="008707B7"/>
    <w:rsid w:val="00871CE8"/>
    <w:rsid w:val="00872F55"/>
    <w:rsid w:val="008732E4"/>
    <w:rsid w:val="0087378D"/>
    <w:rsid w:val="00874616"/>
    <w:rsid w:val="00874636"/>
    <w:rsid w:val="00875EB4"/>
    <w:rsid w:val="00876AEC"/>
    <w:rsid w:val="00881286"/>
    <w:rsid w:val="00881E4B"/>
    <w:rsid w:val="00882156"/>
    <w:rsid w:val="00884245"/>
    <w:rsid w:val="00884A0D"/>
    <w:rsid w:val="00884EAE"/>
    <w:rsid w:val="00884ED8"/>
    <w:rsid w:val="00884FE0"/>
    <w:rsid w:val="0088534B"/>
    <w:rsid w:val="008853BD"/>
    <w:rsid w:val="008863CD"/>
    <w:rsid w:val="008867DE"/>
    <w:rsid w:val="00887230"/>
    <w:rsid w:val="008876D5"/>
    <w:rsid w:val="00887C0C"/>
    <w:rsid w:val="00887F9D"/>
    <w:rsid w:val="00890E2B"/>
    <w:rsid w:val="00891681"/>
    <w:rsid w:val="00891EF6"/>
    <w:rsid w:val="00892113"/>
    <w:rsid w:val="00892CF0"/>
    <w:rsid w:val="00893C89"/>
    <w:rsid w:val="00894BD1"/>
    <w:rsid w:val="00895417"/>
    <w:rsid w:val="00895BF1"/>
    <w:rsid w:val="00896FA2"/>
    <w:rsid w:val="008970B9"/>
    <w:rsid w:val="008972B0"/>
    <w:rsid w:val="008972CD"/>
    <w:rsid w:val="00897582"/>
    <w:rsid w:val="008A029F"/>
    <w:rsid w:val="008A03EC"/>
    <w:rsid w:val="008A08D9"/>
    <w:rsid w:val="008A0EF3"/>
    <w:rsid w:val="008A15FF"/>
    <w:rsid w:val="008A29D6"/>
    <w:rsid w:val="008A4533"/>
    <w:rsid w:val="008A4645"/>
    <w:rsid w:val="008A466E"/>
    <w:rsid w:val="008A4CE3"/>
    <w:rsid w:val="008A54C9"/>
    <w:rsid w:val="008A6505"/>
    <w:rsid w:val="008A7419"/>
    <w:rsid w:val="008A778E"/>
    <w:rsid w:val="008B01A2"/>
    <w:rsid w:val="008B04B7"/>
    <w:rsid w:val="008B0632"/>
    <w:rsid w:val="008B086E"/>
    <w:rsid w:val="008B1239"/>
    <w:rsid w:val="008B1488"/>
    <w:rsid w:val="008B1AD3"/>
    <w:rsid w:val="008B3C9F"/>
    <w:rsid w:val="008B3D41"/>
    <w:rsid w:val="008B6936"/>
    <w:rsid w:val="008B7BF4"/>
    <w:rsid w:val="008C00C9"/>
    <w:rsid w:val="008C033E"/>
    <w:rsid w:val="008C0AE5"/>
    <w:rsid w:val="008C179D"/>
    <w:rsid w:val="008C1DAC"/>
    <w:rsid w:val="008C23F2"/>
    <w:rsid w:val="008C2B1F"/>
    <w:rsid w:val="008C2F8D"/>
    <w:rsid w:val="008C369F"/>
    <w:rsid w:val="008C429B"/>
    <w:rsid w:val="008C4398"/>
    <w:rsid w:val="008C49B6"/>
    <w:rsid w:val="008C4EED"/>
    <w:rsid w:val="008C5115"/>
    <w:rsid w:val="008C54EE"/>
    <w:rsid w:val="008C60B1"/>
    <w:rsid w:val="008C614E"/>
    <w:rsid w:val="008C62B8"/>
    <w:rsid w:val="008C7A76"/>
    <w:rsid w:val="008C7DB2"/>
    <w:rsid w:val="008D02EB"/>
    <w:rsid w:val="008D05C4"/>
    <w:rsid w:val="008D0800"/>
    <w:rsid w:val="008D0E6F"/>
    <w:rsid w:val="008D13A6"/>
    <w:rsid w:val="008D17FA"/>
    <w:rsid w:val="008D2998"/>
    <w:rsid w:val="008D4454"/>
    <w:rsid w:val="008D47E5"/>
    <w:rsid w:val="008D53B2"/>
    <w:rsid w:val="008D6399"/>
    <w:rsid w:val="008D7B75"/>
    <w:rsid w:val="008E5899"/>
    <w:rsid w:val="008E7911"/>
    <w:rsid w:val="008E7A12"/>
    <w:rsid w:val="008E7A18"/>
    <w:rsid w:val="008F0690"/>
    <w:rsid w:val="008F06F7"/>
    <w:rsid w:val="008F136A"/>
    <w:rsid w:val="008F1E7F"/>
    <w:rsid w:val="008F1EFB"/>
    <w:rsid w:val="008F29B3"/>
    <w:rsid w:val="008F2DE4"/>
    <w:rsid w:val="008F3386"/>
    <w:rsid w:val="008F52F2"/>
    <w:rsid w:val="008F706A"/>
    <w:rsid w:val="008F722B"/>
    <w:rsid w:val="008F7DA9"/>
    <w:rsid w:val="009002C4"/>
    <w:rsid w:val="00900306"/>
    <w:rsid w:val="00901641"/>
    <w:rsid w:val="00901823"/>
    <w:rsid w:val="00901867"/>
    <w:rsid w:val="00902EBC"/>
    <w:rsid w:val="00902F4F"/>
    <w:rsid w:val="00904896"/>
    <w:rsid w:val="009061E8"/>
    <w:rsid w:val="00906A1A"/>
    <w:rsid w:val="00907157"/>
    <w:rsid w:val="00907503"/>
    <w:rsid w:val="00907839"/>
    <w:rsid w:val="009079B0"/>
    <w:rsid w:val="00907A36"/>
    <w:rsid w:val="009102A8"/>
    <w:rsid w:val="00910EA7"/>
    <w:rsid w:val="009115E6"/>
    <w:rsid w:val="00912AAF"/>
    <w:rsid w:val="00912D45"/>
    <w:rsid w:val="00915E0D"/>
    <w:rsid w:val="009167E0"/>
    <w:rsid w:val="00917365"/>
    <w:rsid w:val="00917398"/>
    <w:rsid w:val="00917856"/>
    <w:rsid w:val="00917E21"/>
    <w:rsid w:val="00920043"/>
    <w:rsid w:val="009201FB"/>
    <w:rsid w:val="00920BCE"/>
    <w:rsid w:val="00920F1D"/>
    <w:rsid w:val="00921148"/>
    <w:rsid w:val="009212A4"/>
    <w:rsid w:val="00921746"/>
    <w:rsid w:val="0092190D"/>
    <w:rsid w:val="00921A10"/>
    <w:rsid w:val="00921CCD"/>
    <w:rsid w:val="00922461"/>
    <w:rsid w:val="00922B03"/>
    <w:rsid w:val="00923A49"/>
    <w:rsid w:val="00923B4A"/>
    <w:rsid w:val="00924479"/>
    <w:rsid w:val="009255E7"/>
    <w:rsid w:val="00925EA4"/>
    <w:rsid w:val="00926816"/>
    <w:rsid w:val="00926843"/>
    <w:rsid w:val="0092696B"/>
    <w:rsid w:val="00926BBE"/>
    <w:rsid w:val="00926C80"/>
    <w:rsid w:val="00927E56"/>
    <w:rsid w:val="00930987"/>
    <w:rsid w:val="00930CDB"/>
    <w:rsid w:val="009317BB"/>
    <w:rsid w:val="0093364E"/>
    <w:rsid w:val="009336E1"/>
    <w:rsid w:val="00933F98"/>
    <w:rsid w:val="00934AFB"/>
    <w:rsid w:val="00935DA7"/>
    <w:rsid w:val="009408AB"/>
    <w:rsid w:val="00940ED0"/>
    <w:rsid w:val="00941E2B"/>
    <w:rsid w:val="0094266C"/>
    <w:rsid w:val="009431DC"/>
    <w:rsid w:val="00943AD3"/>
    <w:rsid w:val="0094434F"/>
    <w:rsid w:val="009462B6"/>
    <w:rsid w:val="0094674C"/>
    <w:rsid w:val="00947318"/>
    <w:rsid w:val="0095006B"/>
    <w:rsid w:val="00950217"/>
    <w:rsid w:val="00950A36"/>
    <w:rsid w:val="009516D0"/>
    <w:rsid w:val="00951D09"/>
    <w:rsid w:val="00952712"/>
    <w:rsid w:val="00953169"/>
    <w:rsid w:val="009566B9"/>
    <w:rsid w:val="00956D10"/>
    <w:rsid w:val="00957C7E"/>
    <w:rsid w:val="009600EB"/>
    <w:rsid w:val="00960293"/>
    <w:rsid w:val="009605F0"/>
    <w:rsid w:val="00960F7A"/>
    <w:rsid w:val="009616B6"/>
    <w:rsid w:val="009620D3"/>
    <w:rsid w:val="009623FD"/>
    <w:rsid w:val="0096282B"/>
    <w:rsid w:val="00963607"/>
    <w:rsid w:val="00963912"/>
    <w:rsid w:val="0096397F"/>
    <w:rsid w:val="00965DDD"/>
    <w:rsid w:val="00966EEB"/>
    <w:rsid w:val="009679E2"/>
    <w:rsid w:val="009700BB"/>
    <w:rsid w:val="00970688"/>
    <w:rsid w:val="00970C41"/>
    <w:rsid w:val="009711AA"/>
    <w:rsid w:val="00972AD6"/>
    <w:rsid w:val="00973082"/>
    <w:rsid w:val="009748D2"/>
    <w:rsid w:val="009752F9"/>
    <w:rsid w:val="00976082"/>
    <w:rsid w:val="009777AB"/>
    <w:rsid w:val="00977999"/>
    <w:rsid w:val="00977D02"/>
    <w:rsid w:val="0098281E"/>
    <w:rsid w:val="00982EBD"/>
    <w:rsid w:val="00983F31"/>
    <w:rsid w:val="0098487E"/>
    <w:rsid w:val="009861B4"/>
    <w:rsid w:val="0098667D"/>
    <w:rsid w:val="009867B6"/>
    <w:rsid w:val="00986E12"/>
    <w:rsid w:val="00987BD3"/>
    <w:rsid w:val="00990184"/>
    <w:rsid w:val="00990833"/>
    <w:rsid w:val="009908D3"/>
    <w:rsid w:val="009908D8"/>
    <w:rsid w:val="00990A52"/>
    <w:rsid w:val="009940AB"/>
    <w:rsid w:val="00995833"/>
    <w:rsid w:val="00995BF6"/>
    <w:rsid w:val="00995F96"/>
    <w:rsid w:val="00996F67"/>
    <w:rsid w:val="0099785F"/>
    <w:rsid w:val="00997A22"/>
    <w:rsid w:val="009A07D9"/>
    <w:rsid w:val="009A0828"/>
    <w:rsid w:val="009A1EC5"/>
    <w:rsid w:val="009A21BD"/>
    <w:rsid w:val="009A2C57"/>
    <w:rsid w:val="009A3EEF"/>
    <w:rsid w:val="009A5183"/>
    <w:rsid w:val="009A6C70"/>
    <w:rsid w:val="009A7A3A"/>
    <w:rsid w:val="009A7E62"/>
    <w:rsid w:val="009B0511"/>
    <w:rsid w:val="009B1EFA"/>
    <w:rsid w:val="009B30C5"/>
    <w:rsid w:val="009B4232"/>
    <w:rsid w:val="009B4384"/>
    <w:rsid w:val="009B4494"/>
    <w:rsid w:val="009B4D71"/>
    <w:rsid w:val="009B5276"/>
    <w:rsid w:val="009B55EF"/>
    <w:rsid w:val="009B5EEB"/>
    <w:rsid w:val="009B6609"/>
    <w:rsid w:val="009C0EE4"/>
    <w:rsid w:val="009C15E5"/>
    <w:rsid w:val="009C23EC"/>
    <w:rsid w:val="009C2807"/>
    <w:rsid w:val="009C2873"/>
    <w:rsid w:val="009C31AB"/>
    <w:rsid w:val="009C3553"/>
    <w:rsid w:val="009C3931"/>
    <w:rsid w:val="009C3CB2"/>
    <w:rsid w:val="009C3DA5"/>
    <w:rsid w:val="009C3EAD"/>
    <w:rsid w:val="009D02C4"/>
    <w:rsid w:val="009D0B7F"/>
    <w:rsid w:val="009D22CF"/>
    <w:rsid w:val="009D26E6"/>
    <w:rsid w:val="009D6425"/>
    <w:rsid w:val="009D68D0"/>
    <w:rsid w:val="009D6A17"/>
    <w:rsid w:val="009D6B48"/>
    <w:rsid w:val="009E0183"/>
    <w:rsid w:val="009E04A7"/>
    <w:rsid w:val="009E06F1"/>
    <w:rsid w:val="009E0A2E"/>
    <w:rsid w:val="009E284F"/>
    <w:rsid w:val="009E42D0"/>
    <w:rsid w:val="009E446E"/>
    <w:rsid w:val="009E4C28"/>
    <w:rsid w:val="009E6443"/>
    <w:rsid w:val="009E7552"/>
    <w:rsid w:val="009F063C"/>
    <w:rsid w:val="009F192A"/>
    <w:rsid w:val="009F1BCE"/>
    <w:rsid w:val="009F1CCC"/>
    <w:rsid w:val="009F2E77"/>
    <w:rsid w:val="009F2F88"/>
    <w:rsid w:val="009F314C"/>
    <w:rsid w:val="009F3273"/>
    <w:rsid w:val="009F3906"/>
    <w:rsid w:val="009F4401"/>
    <w:rsid w:val="009F455C"/>
    <w:rsid w:val="009F511A"/>
    <w:rsid w:val="009F5487"/>
    <w:rsid w:val="009F6105"/>
    <w:rsid w:val="009F62B3"/>
    <w:rsid w:val="009F7B5E"/>
    <w:rsid w:val="00A0079B"/>
    <w:rsid w:val="00A00DE6"/>
    <w:rsid w:val="00A00F07"/>
    <w:rsid w:val="00A013B4"/>
    <w:rsid w:val="00A017BB"/>
    <w:rsid w:val="00A025D4"/>
    <w:rsid w:val="00A028DA"/>
    <w:rsid w:val="00A03BD6"/>
    <w:rsid w:val="00A04039"/>
    <w:rsid w:val="00A0412A"/>
    <w:rsid w:val="00A06988"/>
    <w:rsid w:val="00A06AEB"/>
    <w:rsid w:val="00A07EDD"/>
    <w:rsid w:val="00A103EE"/>
    <w:rsid w:val="00A10CC8"/>
    <w:rsid w:val="00A116D4"/>
    <w:rsid w:val="00A11DD9"/>
    <w:rsid w:val="00A11E11"/>
    <w:rsid w:val="00A1225F"/>
    <w:rsid w:val="00A13504"/>
    <w:rsid w:val="00A1673D"/>
    <w:rsid w:val="00A16CAD"/>
    <w:rsid w:val="00A204A3"/>
    <w:rsid w:val="00A20EF3"/>
    <w:rsid w:val="00A22607"/>
    <w:rsid w:val="00A22DBD"/>
    <w:rsid w:val="00A23EAA"/>
    <w:rsid w:val="00A254B7"/>
    <w:rsid w:val="00A25FAF"/>
    <w:rsid w:val="00A26405"/>
    <w:rsid w:val="00A279BA"/>
    <w:rsid w:val="00A30537"/>
    <w:rsid w:val="00A308D7"/>
    <w:rsid w:val="00A30C66"/>
    <w:rsid w:val="00A34686"/>
    <w:rsid w:val="00A348C4"/>
    <w:rsid w:val="00A35570"/>
    <w:rsid w:val="00A36738"/>
    <w:rsid w:val="00A374AD"/>
    <w:rsid w:val="00A41685"/>
    <w:rsid w:val="00A422BE"/>
    <w:rsid w:val="00A426FE"/>
    <w:rsid w:val="00A43299"/>
    <w:rsid w:val="00A4468D"/>
    <w:rsid w:val="00A44FB4"/>
    <w:rsid w:val="00A453BA"/>
    <w:rsid w:val="00A45425"/>
    <w:rsid w:val="00A47920"/>
    <w:rsid w:val="00A50AB2"/>
    <w:rsid w:val="00A50CB1"/>
    <w:rsid w:val="00A50CDD"/>
    <w:rsid w:val="00A51174"/>
    <w:rsid w:val="00A512F0"/>
    <w:rsid w:val="00A5147D"/>
    <w:rsid w:val="00A51501"/>
    <w:rsid w:val="00A522C6"/>
    <w:rsid w:val="00A52516"/>
    <w:rsid w:val="00A529AA"/>
    <w:rsid w:val="00A53F10"/>
    <w:rsid w:val="00A54493"/>
    <w:rsid w:val="00A54B3E"/>
    <w:rsid w:val="00A5522B"/>
    <w:rsid w:val="00A553C0"/>
    <w:rsid w:val="00A55FA4"/>
    <w:rsid w:val="00A56594"/>
    <w:rsid w:val="00A57161"/>
    <w:rsid w:val="00A5730E"/>
    <w:rsid w:val="00A57C37"/>
    <w:rsid w:val="00A600B0"/>
    <w:rsid w:val="00A6016A"/>
    <w:rsid w:val="00A607A8"/>
    <w:rsid w:val="00A61823"/>
    <w:rsid w:val="00A6240A"/>
    <w:rsid w:val="00A624F6"/>
    <w:rsid w:val="00A62814"/>
    <w:rsid w:val="00A62E83"/>
    <w:rsid w:val="00A6325D"/>
    <w:rsid w:val="00A636E7"/>
    <w:rsid w:val="00A637CB"/>
    <w:rsid w:val="00A63F1D"/>
    <w:rsid w:val="00A63FA9"/>
    <w:rsid w:val="00A64A87"/>
    <w:rsid w:val="00A65696"/>
    <w:rsid w:val="00A67A71"/>
    <w:rsid w:val="00A67F70"/>
    <w:rsid w:val="00A70B10"/>
    <w:rsid w:val="00A70C30"/>
    <w:rsid w:val="00A71063"/>
    <w:rsid w:val="00A719E0"/>
    <w:rsid w:val="00A72CAD"/>
    <w:rsid w:val="00A7590A"/>
    <w:rsid w:val="00A767F0"/>
    <w:rsid w:val="00A77D08"/>
    <w:rsid w:val="00A8067A"/>
    <w:rsid w:val="00A80E63"/>
    <w:rsid w:val="00A80EA5"/>
    <w:rsid w:val="00A81106"/>
    <w:rsid w:val="00A823F5"/>
    <w:rsid w:val="00A82A07"/>
    <w:rsid w:val="00A82A66"/>
    <w:rsid w:val="00A87129"/>
    <w:rsid w:val="00A87238"/>
    <w:rsid w:val="00A87365"/>
    <w:rsid w:val="00A87742"/>
    <w:rsid w:val="00A9064F"/>
    <w:rsid w:val="00A9130C"/>
    <w:rsid w:val="00A92C2B"/>
    <w:rsid w:val="00A92D3C"/>
    <w:rsid w:val="00A93020"/>
    <w:rsid w:val="00A94154"/>
    <w:rsid w:val="00A942A5"/>
    <w:rsid w:val="00A943B4"/>
    <w:rsid w:val="00A94539"/>
    <w:rsid w:val="00A94E64"/>
    <w:rsid w:val="00A94EBC"/>
    <w:rsid w:val="00A955DA"/>
    <w:rsid w:val="00A96770"/>
    <w:rsid w:val="00A97D5A"/>
    <w:rsid w:val="00A97FC5"/>
    <w:rsid w:val="00AA01D1"/>
    <w:rsid w:val="00AA0906"/>
    <w:rsid w:val="00AA2C95"/>
    <w:rsid w:val="00AA3CE1"/>
    <w:rsid w:val="00AA5949"/>
    <w:rsid w:val="00AA59AD"/>
    <w:rsid w:val="00AA63D8"/>
    <w:rsid w:val="00AA6958"/>
    <w:rsid w:val="00AA6EE6"/>
    <w:rsid w:val="00AA7753"/>
    <w:rsid w:val="00AB20A3"/>
    <w:rsid w:val="00AB28E8"/>
    <w:rsid w:val="00AB2DB0"/>
    <w:rsid w:val="00AB4285"/>
    <w:rsid w:val="00AB428F"/>
    <w:rsid w:val="00AB4BA4"/>
    <w:rsid w:val="00AB5C98"/>
    <w:rsid w:val="00AB61F4"/>
    <w:rsid w:val="00AB767D"/>
    <w:rsid w:val="00AB7E18"/>
    <w:rsid w:val="00AC013E"/>
    <w:rsid w:val="00AC1888"/>
    <w:rsid w:val="00AC1EF3"/>
    <w:rsid w:val="00AC251D"/>
    <w:rsid w:val="00AC31A6"/>
    <w:rsid w:val="00AC36DC"/>
    <w:rsid w:val="00AC4132"/>
    <w:rsid w:val="00AC43C7"/>
    <w:rsid w:val="00AC58E3"/>
    <w:rsid w:val="00AC650D"/>
    <w:rsid w:val="00AC73A3"/>
    <w:rsid w:val="00AD0298"/>
    <w:rsid w:val="00AD0505"/>
    <w:rsid w:val="00AD07D1"/>
    <w:rsid w:val="00AD0D25"/>
    <w:rsid w:val="00AD1A3E"/>
    <w:rsid w:val="00AD1D46"/>
    <w:rsid w:val="00AD310A"/>
    <w:rsid w:val="00AD4E00"/>
    <w:rsid w:val="00AD4FA3"/>
    <w:rsid w:val="00AD5B1F"/>
    <w:rsid w:val="00AD7596"/>
    <w:rsid w:val="00AE0016"/>
    <w:rsid w:val="00AE0F18"/>
    <w:rsid w:val="00AE2080"/>
    <w:rsid w:val="00AE242A"/>
    <w:rsid w:val="00AE299C"/>
    <w:rsid w:val="00AE2CD5"/>
    <w:rsid w:val="00AE530A"/>
    <w:rsid w:val="00AE55C3"/>
    <w:rsid w:val="00AE6969"/>
    <w:rsid w:val="00AE7C0C"/>
    <w:rsid w:val="00AF039F"/>
    <w:rsid w:val="00AF30DC"/>
    <w:rsid w:val="00AF46D5"/>
    <w:rsid w:val="00AF5FA9"/>
    <w:rsid w:val="00AF5FD2"/>
    <w:rsid w:val="00AF698F"/>
    <w:rsid w:val="00AF726D"/>
    <w:rsid w:val="00AF79C4"/>
    <w:rsid w:val="00B00267"/>
    <w:rsid w:val="00B00F65"/>
    <w:rsid w:val="00B029FF"/>
    <w:rsid w:val="00B0408B"/>
    <w:rsid w:val="00B04497"/>
    <w:rsid w:val="00B049E1"/>
    <w:rsid w:val="00B05055"/>
    <w:rsid w:val="00B05490"/>
    <w:rsid w:val="00B05A01"/>
    <w:rsid w:val="00B0617A"/>
    <w:rsid w:val="00B072F4"/>
    <w:rsid w:val="00B07634"/>
    <w:rsid w:val="00B10823"/>
    <w:rsid w:val="00B1144D"/>
    <w:rsid w:val="00B11559"/>
    <w:rsid w:val="00B11A6D"/>
    <w:rsid w:val="00B11F7C"/>
    <w:rsid w:val="00B12281"/>
    <w:rsid w:val="00B12F99"/>
    <w:rsid w:val="00B13059"/>
    <w:rsid w:val="00B136D1"/>
    <w:rsid w:val="00B14B61"/>
    <w:rsid w:val="00B15AF8"/>
    <w:rsid w:val="00B22006"/>
    <w:rsid w:val="00B22136"/>
    <w:rsid w:val="00B22C0D"/>
    <w:rsid w:val="00B23B50"/>
    <w:rsid w:val="00B24339"/>
    <w:rsid w:val="00B24895"/>
    <w:rsid w:val="00B2539F"/>
    <w:rsid w:val="00B26D2C"/>
    <w:rsid w:val="00B27A50"/>
    <w:rsid w:val="00B32AF3"/>
    <w:rsid w:val="00B32F4A"/>
    <w:rsid w:val="00B3302C"/>
    <w:rsid w:val="00B34619"/>
    <w:rsid w:val="00B347A6"/>
    <w:rsid w:val="00B34C54"/>
    <w:rsid w:val="00B35009"/>
    <w:rsid w:val="00B35BCC"/>
    <w:rsid w:val="00B364EE"/>
    <w:rsid w:val="00B36D11"/>
    <w:rsid w:val="00B40EA3"/>
    <w:rsid w:val="00B41EEB"/>
    <w:rsid w:val="00B42E44"/>
    <w:rsid w:val="00B4318D"/>
    <w:rsid w:val="00B434C8"/>
    <w:rsid w:val="00B43F5A"/>
    <w:rsid w:val="00B442E9"/>
    <w:rsid w:val="00B44490"/>
    <w:rsid w:val="00B44558"/>
    <w:rsid w:val="00B44A68"/>
    <w:rsid w:val="00B4575B"/>
    <w:rsid w:val="00B45795"/>
    <w:rsid w:val="00B45CC7"/>
    <w:rsid w:val="00B46078"/>
    <w:rsid w:val="00B46B5D"/>
    <w:rsid w:val="00B46C6F"/>
    <w:rsid w:val="00B47455"/>
    <w:rsid w:val="00B475D5"/>
    <w:rsid w:val="00B50B58"/>
    <w:rsid w:val="00B50C19"/>
    <w:rsid w:val="00B5101B"/>
    <w:rsid w:val="00B51543"/>
    <w:rsid w:val="00B527E0"/>
    <w:rsid w:val="00B539F2"/>
    <w:rsid w:val="00B557C4"/>
    <w:rsid w:val="00B56154"/>
    <w:rsid w:val="00B602ED"/>
    <w:rsid w:val="00B608EE"/>
    <w:rsid w:val="00B60AEB"/>
    <w:rsid w:val="00B60D46"/>
    <w:rsid w:val="00B60E74"/>
    <w:rsid w:val="00B626BA"/>
    <w:rsid w:val="00B62EB7"/>
    <w:rsid w:val="00B6310D"/>
    <w:rsid w:val="00B63408"/>
    <w:rsid w:val="00B63783"/>
    <w:rsid w:val="00B63AE4"/>
    <w:rsid w:val="00B659C4"/>
    <w:rsid w:val="00B65C21"/>
    <w:rsid w:val="00B65EAB"/>
    <w:rsid w:val="00B66A4E"/>
    <w:rsid w:val="00B67FFB"/>
    <w:rsid w:val="00B7051E"/>
    <w:rsid w:val="00B7073D"/>
    <w:rsid w:val="00B7105F"/>
    <w:rsid w:val="00B7180F"/>
    <w:rsid w:val="00B71962"/>
    <w:rsid w:val="00B71ABD"/>
    <w:rsid w:val="00B7271A"/>
    <w:rsid w:val="00B731D4"/>
    <w:rsid w:val="00B73343"/>
    <w:rsid w:val="00B7336B"/>
    <w:rsid w:val="00B745B6"/>
    <w:rsid w:val="00B74E24"/>
    <w:rsid w:val="00B74FDE"/>
    <w:rsid w:val="00B752A7"/>
    <w:rsid w:val="00B7614E"/>
    <w:rsid w:val="00B76E75"/>
    <w:rsid w:val="00B7754B"/>
    <w:rsid w:val="00B83094"/>
    <w:rsid w:val="00B83BED"/>
    <w:rsid w:val="00B84172"/>
    <w:rsid w:val="00B843CF"/>
    <w:rsid w:val="00B85126"/>
    <w:rsid w:val="00B85195"/>
    <w:rsid w:val="00B8559E"/>
    <w:rsid w:val="00B8651B"/>
    <w:rsid w:val="00B86771"/>
    <w:rsid w:val="00B86A0F"/>
    <w:rsid w:val="00B86F92"/>
    <w:rsid w:val="00B87574"/>
    <w:rsid w:val="00B87F8F"/>
    <w:rsid w:val="00B90313"/>
    <w:rsid w:val="00B903C7"/>
    <w:rsid w:val="00B911F7"/>
    <w:rsid w:val="00B91B5F"/>
    <w:rsid w:val="00B91C80"/>
    <w:rsid w:val="00B9366B"/>
    <w:rsid w:val="00B93F2A"/>
    <w:rsid w:val="00B941A8"/>
    <w:rsid w:val="00B94C54"/>
    <w:rsid w:val="00B97EE2"/>
    <w:rsid w:val="00BA02EA"/>
    <w:rsid w:val="00BA14CA"/>
    <w:rsid w:val="00BA252C"/>
    <w:rsid w:val="00BA2D25"/>
    <w:rsid w:val="00BA4DF1"/>
    <w:rsid w:val="00BA4E91"/>
    <w:rsid w:val="00BA5D88"/>
    <w:rsid w:val="00BA6C04"/>
    <w:rsid w:val="00BA6E2F"/>
    <w:rsid w:val="00BA6F47"/>
    <w:rsid w:val="00BA7346"/>
    <w:rsid w:val="00BA775D"/>
    <w:rsid w:val="00BB13B9"/>
    <w:rsid w:val="00BB1685"/>
    <w:rsid w:val="00BB1801"/>
    <w:rsid w:val="00BB334F"/>
    <w:rsid w:val="00BB46E6"/>
    <w:rsid w:val="00BB529C"/>
    <w:rsid w:val="00BB5C68"/>
    <w:rsid w:val="00BB6AB2"/>
    <w:rsid w:val="00BC091F"/>
    <w:rsid w:val="00BC130A"/>
    <w:rsid w:val="00BC1532"/>
    <w:rsid w:val="00BC23A2"/>
    <w:rsid w:val="00BC351F"/>
    <w:rsid w:val="00BC3620"/>
    <w:rsid w:val="00BC3B33"/>
    <w:rsid w:val="00BC444E"/>
    <w:rsid w:val="00BC458F"/>
    <w:rsid w:val="00BC62AE"/>
    <w:rsid w:val="00BC62F2"/>
    <w:rsid w:val="00BC6DC2"/>
    <w:rsid w:val="00BD03EF"/>
    <w:rsid w:val="00BD08EE"/>
    <w:rsid w:val="00BD1223"/>
    <w:rsid w:val="00BD1894"/>
    <w:rsid w:val="00BD1C69"/>
    <w:rsid w:val="00BD30B0"/>
    <w:rsid w:val="00BD3C8E"/>
    <w:rsid w:val="00BD4696"/>
    <w:rsid w:val="00BD61B9"/>
    <w:rsid w:val="00BD69E4"/>
    <w:rsid w:val="00BD7B1C"/>
    <w:rsid w:val="00BE2D83"/>
    <w:rsid w:val="00BE49AD"/>
    <w:rsid w:val="00BE4D9E"/>
    <w:rsid w:val="00BE599F"/>
    <w:rsid w:val="00BE61F1"/>
    <w:rsid w:val="00BE649D"/>
    <w:rsid w:val="00BE70C6"/>
    <w:rsid w:val="00BE7578"/>
    <w:rsid w:val="00BE7D58"/>
    <w:rsid w:val="00BF0BAB"/>
    <w:rsid w:val="00BF2C4B"/>
    <w:rsid w:val="00BF2F6D"/>
    <w:rsid w:val="00BF39A6"/>
    <w:rsid w:val="00BF3F9A"/>
    <w:rsid w:val="00BF4437"/>
    <w:rsid w:val="00BF4C5A"/>
    <w:rsid w:val="00BF4EDB"/>
    <w:rsid w:val="00BF50C8"/>
    <w:rsid w:val="00BF554C"/>
    <w:rsid w:val="00BF71ED"/>
    <w:rsid w:val="00BF74D6"/>
    <w:rsid w:val="00BF7972"/>
    <w:rsid w:val="00C01F72"/>
    <w:rsid w:val="00C02744"/>
    <w:rsid w:val="00C02C74"/>
    <w:rsid w:val="00C03DF3"/>
    <w:rsid w:val="00C04C6D"/>
    <w:rsid w:val="00C05962"/>
    <w:rsid w:val="00C06D89"/>
    <w:rsid w:val="00C0771B"/>
    <w:rsid w:val="00C07834"/>
    <w:rsid w:val="00C107BF"/>
    <w:rsid w:val="00C10E74"/>
    <w:rsid w:val="00C10F64"/>
    <w:rsid w:val="00C1103F"/>
    <w:rsid w:val="00C11348"/>
    <w:rsid w:val="00C11A78"/>
    <w:rsid w:val="00C1468E"/>
    <w:rsid w:val="00C1489A"/>
    <w:rsid w:val="00C15D8B"/>
    <w:rsid w:val="00C168B7"/>
    <w:rsid w:val="00C16E71"/>
    <w:rsid w:val="00C175D2"/>
    <w:rsid w:val="00C17A88"/>
    <w:rsid w:val="00C2057B"/>
    <w:rsid w:val="00C21851"/>
    <w:rsid w:val="00C22E2C"/>
    <w:rsid w:val="00C22F46"/>
    <w:rsid w:val="00C255B8"/>
    <w:rsid w:val="00C25746"/>
    <w:rsid w:val="00C25BB7"/>
    <w:rsid w:val="00C25CA4"/>
    <w:rsid w:val="00C25D83"/>
    <w:rsid w:val="00C27549"/>
    <w:rsid w:val="00C30981"/>
    <w:rsid w:val="00C30DBD"/>
    <w:rsid w:val="00C311FA"/>
    <w:rsid w:val="00C322D0"/>
    <w:rsid w:val="00C32B4C"/>
    <w:rsid w:val="00C33200"/>
    <w:rsid w:val="00C33746"/>
    <w:rsid w:val="00C33859"/>
    <w:rsid w:val="00C34A35"/>
    <w:rsid w:val="00C354C8"/>
    <w:rsid w:val="00C356C2"/>
    <w:rsid w:val="00C35829"/>
    <w:rsid w:val="00C36070"/>
    <w:rsid w:val="00C361A2"/>
    <w:rsid w:val="00C36D75"/>
    <w:rsid w:val="00C373CB"/>
    <w:rsid w:val="00C379C8"/>
    <w:rsid w:val="00C40252"/>
    <w:rsid w:val="00C4097C"/>
    <w:rsid w:val="00C41715"/>
    <w:rsid w:val="00C41E39"/>
    <w:rsid w:val="00C41FBC"/>
    <w:rsid w:val="00C42A34"/>
    <w:rsid w:val="00C42C19"/>
    <w:rsid w:val="00C44116"/>
    <w:rsid w:val="00C44498"/>
    <w:rsid w:val="00C4466F"/>
    <w:rsid w:val="00C45F0C"/>
    <w:rsid w:val="00C46066"/>
    <w:rsid w:val="00C4627A"/>
    <w:rsid w:val="00C464B7"/>
    <w:rsid w:val="00C469D0"/>
    <w:rsid w:val="00C4723F"/>
    <w:rsid w:val="00C47FE5"/>
    <w:rsid w:val="00C515E8"/>
    <w:rsid w:val="00C525EE"/>
    <w:rsid w:val="00C5451A"/>
    <w:rsid w:val="00C55AC5"/>
    <w:rsid w:val="00C562E0"/>
    <w:rsid w:val="00C56C4E"/>
    <w:rsid w:val="00C56DAA"/>
    <w:rsid w:val="00C61177"/>
    <w:rsid w:val="00C617C6"/>
    <w:rsid w:val="00C62BC1"/>
    <w:rsid w:val="00C6307A"/>
    <w:rsid w:val="00C639FC"/>
    <w:rsid w:val="00C6618D"/>
    <w:rsid w:val="00C6681E"/>
    <w:rsid w:val="00C66AE8"/>
    <w:rsid w:val="00C71CBB"/>
    <w:rsid w:val="00C71CD5"/>
    <w:rsid w:val="00C71E0B"/>
    <w:rsid w:val="00C7241D"/>
    <w:rsid w:val="00C75667"/>
    <w:rsid w:val="00C75DE2"/>
    <w:rsid w:val="00C75DE8"/>
    <w:rsid w:val="00C80744"/>
    <w:rsid w:val="00C80EFB"/>
    <w:rsid w:val="00C819CB"/>
    <w:rsid w:val="00C821D4"/>
    <w:rsid w:val="00C82871"/>
    <w:rsid w:val="00C83093"/>
    <w:rsid w:val="00C833E0"/>
    <w:rsid w:val="00C83F48"/>
    <w:rsid w:val="00C840E8"/>
    <w:rsid w:val="00C86A24"/>
    <w:rsid w:val="00C872C5"/>
    <w:rsid w:val="00C8779A"/>
    <w:rsid w:val="00C9001E"/>
    <w:rsid w:val="00C90530"/>
    <w:rsid w:val="00C914B4"/>
    <w:rsid w:val="00C92D8E"/>
    <w:rsid w:val="00C94817"/>
    <w:rsid w:val="00C957B0"/>
    <w:rsid w:val="00C957E7"/>
    <w:rsid w:val="00C95E97"/>
    <w:rsid w:val="00C95EF8"/>
    <w:rsid w:val="00C9621F"/>
    <w:rsid w:val="00C965D7"/>
    <w:rsid w:val="00C9688A"/>
    <w:rsid w:val="00CA04EF"/>
    <w:rsid w:val="00CA1B55"/>
    <w:rsid w:val="00CA1F14"/>
    <w:rsid w:val="00CA21CB"/>
    <w:rsid w:val="00CA2204"/>
    <w:rsid w:val="00CA2D87"/>
    <w:rsid w:val="00CA3694"/>
    <w:rsid w:val="00CA49BA"/>
    <w:rsid w:val="00CA4C9C"/>
    <w:rsid w:val="00CA51C7"/>
    <w:rsid w:val="00CA53CE"/>
    <w:rsid w:val="00CA56CF"/>
    <w:rsid w:val="00CA60C9"/>
    <w:rsid w:val="00CB0C2F"/>
    <w:rsid w:val="00CB2345"/>
    <w:rsid w:val="00CB2EA9"/>
    <w:rsid w:val="00CB31D7"/>
    <w:rsid w:val="00CB4648"/>
    <w:rsid w:val="00CB4C81"/>
    <w:rsid w:val="00CB5CF4"/>
    <w:rsid w:val="00CB7481"/>
    <w:rsid w:val="00CB761C"/>
    <w:rsid w:val="00CC039D"/>
    <w:rsid w:val="00CC0E48"/>
    <w:rsid w:val="00CC0EA2"/>
    <w:rsid w:val="00CC234A"/>
    <w:rsid w:val="00CC2BBD"/>
    <w:rsid w:val="00CC2CE1"/>
    <w:rsid w:val="00CC4382"/>
    <w:rsid w:val="00CC468C"/>
    <w:rsid w:val="00CC69F7"/>
    <w:rsid w:val="00CC7848"/>
    <w:rsid w:val="00CC7B3C"/>
    <w:rsid w:val="00CC7E56"/>
    <w:rsid w:val="00CD05AD"/>
    <w:rsid w:val="00CD0967"/>
    <w:rsid w:val="00CD1341"/>
    <w:rsid w:val="00CD42C5"/>
    <w:rsid w:val="00CD49D0"/>
    <w:rsid w:val="00CD4BCE"/>
    <w:rsid w:val="00CD4D85"/>
    <w:rsid w:val="00CD576B"/>
    <w:rsid w:val="00CD58ED"/>
    <w:rsid w:val="00CD636B"/>
    <w:rsid w:val="00CD6868"/>
    <w:rsid w:val="00CD6A60"/>
    <w:rsid w:val="00CD6E9B"/>
    <w:rsid w:val="00CD703A"/>
    <w:rsid w:val="00CE198C"/>
    <w:rsid w:val="00CE1CCC"/>
    <w:rsid w:val="00CE29B1"/>
    <w:rsid w:val="00CE2D53"/>
    <w:rsid w:val="00CE2EEC"/>
    <w:rsid w:val="00CE3C11"/>
    <w:rsid w:val="00CE48D9"/>
    <w:rsid w:val="00CE5787"/>
    <w:rsid w:val="00CE5912"/>
    <w:rsid w:val="00CE5B8D"/>
    <w:rsid w:val="00CE5D6E"/>
    <w:rsid w:val="00CE6832"/>
    <w:rsid w:val="00CE7431"/>
    <w:rsid w:val="00CF00B9"/>
    <w:rsid w:val="00CF08FD"/>
    <w:rsid w:val="00CF0A9E"/>
    <w:rsid w:val="00CF0FC1"/>
    <w:rsid w:val="00CF10B8"/>
    <w:rsid w:val="00CF1F6C"/>
    <w:rsid w:val="00CF205C"/>
    <w:rsid w:val="00CF2B46"/>
    <w:rsid w:val="00CF2E11"/>
    <w:rsid w:val="00CF402E"/>
    <w:rsid w:val="00CF5254"/>
    <w:rsid w:val="00CF5BDA"/>
    <w:rsid w:val="00CF5E3B"/>
    <w:rsid w:val="00CF7519"/>
    <w:rsid w:val="00D0014A"/>
    <w:rsid w:val="00D00900"/>
    <w:rsid w:val="00D02015"/>
    <w:rsid w:val="00D02601"/>
    <w:rsid w:val="00D02AF9"/>
    <w:rsid w:val="00D03750"/>
    <w:rsid w:val="00D03B83"/>
    <w:rsid w:val="00D03F6F"/>
    <w:rsid w:val="00D044CC"/>
    <w:rsid w:val="00D0480C"/>
    <w:rsid w:val="00D04A58"/>
    <w:rsid w:val="00D06C76"/>
    <w:rsid w:val="00D06D3A"/>
    <w:rsid w:val="00D06E34"/>
    <w:rsid w:val="00D07015"/>
    <w:rsid w:val="00D07C29"/>
    <w:rsid w:val="00D105EF"/>
    <w:rsid w:val="00D11D2A"/>
    <w:rsid w:val="00D122AD"/>
    <w:rsid w:val="00D1240C"/>
    <w:rsid w:val="00D12596"/>
    <w:rsid w:val="00D12655"/>
    <w:rsid w:val="00D126E7"/>
    <w:rsid w:val="00D12821"/>
    <w:rsid w:val="00D146B8"/>
    <w:rsid w:val="00D14919"/>
    <w:rsid w:val="00D149B9"/>
    <w:rsid w:val="00D14DB2"/>
    <w:rsid w:val="00D16CB7"/>
    <w:rsid w:val="00D17C2D"/>
    <w:rsid w:val="00D17C6A"/>
    <w:rsid w:val="00D21010"/>
    <w:rsid w:val="00D22529"/>
    <w:rsid w:val="00D22716"/>
    <w:rsid w:val="00D2298F"/>
    <w:rsid w:val="00D2355B"/>
    <w:rsid w:val="00D23602"/>
    <w:rsid w:val="00D23762"/>
    <w:rsid w:val="00D252CD"/>
    <w:rsid w:val="00D257AA"/>
    <w:rsid w:val="00D260CD"/>
    <w:rsid w:val="00D26D35"/>
    <w:rsid w:val="00D30B9F"/>
    <w:rsid w:val="00D30D26"/>
    <w:rsid w:val="00D318B7"/>
    <w:rsid w:val="00D31D7B"/>
    <w:rsid w:val="00D34B1D"/>
    <w:rsid w:val="00D3602D"/>
    <w:rsid w:val="00D36594"/>
    <w:rsid w:val="00D40308"/>
    <w:rsid w:val="00D40423"/>
    <w:rsid w:val="00D41766"/>
    <w:rsid w:val="00D421C3"/>
    <w:rsid w:val="00D421CE"/>
    <w:rsid w:val="00D427E8"/>
    <w:rsid w:val="00D43A4E"/>
    <w:rsid w:val="00D43AF7"/>
    <w:rsid w:val="00D43D05"/>
    <w:rsid w:val="00D43D22"/>
    <w:rsid w:val="00D43FBE"/>
    <w:rsid w:val="00D451E2"/>
    <w:rsid w:val="00D45E9C"/>
    <w:rsid w:val="00D50FC5"/>
    <w:rsid w:val="00D53CCA"/>
    <w:rsid w:val="00D54C84"/>
    <w:rsid w:val="00D54F3D"/>
    <w:rsid w:val="00D55990"/>
    <w:rsid w:val="00D55E7E"/>
    <w:rsid w:val="00D5667E"/>
    <w:rsid w:val="00D56C8B"/>
    <w:rsid w:val="00D62423"/>
    <w:rsid w:val="00D62796"/>
    <w:rsid w:val="00D629A8"/>
    <w:rsid w:val="00D6311C"/>
    <w:rsid w:val="00D63175"/>
    <w:rsid w:val="00D63183"/>
    <w:rsid w:val="00D631B6"/>
    <w:rsid w:val="00D63F63"/>
    <w:rsid w:val="00D64318"/>
    <w:rsid w:val="00D64332"/>
    <w:rsid w:val="00D700D1"/>
    <w:rsid w:val="00D7050C"/>
    <w:rsid w:val="00D7135A"/>
    <w:rsid w:val="00D7183B"/>
    <w:rsid w:val="00D74290"/>
    <w:rsid w:val="00D757FD"/>
    <w:rsid w:val="00D75C26"/>
    <w:rsid w:val="00D76300"/>
    <w:rsid w:val="00D76736"/>
    <w:rsid w:val="00D76754"/>
    <w:rsid w:val="00D76983"/>
    <w:rsid w:val="00D77139"/>
    <w:rsid w:val="00D80023"/>
    <w:rsid w:val="00D83B0A"/>
    <w:rsid w:val="00D83D0A"/>
    <w:rsid w:val="00D841D3"/>
    <w:rsid w:val="00D861B6"/>
    <w:rsid w:val="00D866B6"/>
    <w:rsid w:val="00D86D94"/>
    <w:rsid w:val="00D86E36"/>
    <w:rsid w:val="00D87147"/>
    <w:rsid w:val="00D879ED"/>
    <w:rsid w:val="00D90092"/>
    <w:rsid w:val="00D90E1F"/>
    <w:rsid w:val="00D911C6"/>
    <w:rsid w:val="00D93578"/>
    <w:rsid w:val="00D93AA8"/>
    <w:rsid w:val="00D947C3"/>
    <w:rsid w:val="00D9536F"/>
    <w:rsid w:val="00D95D08"/>
    <w:rsid w:val="00D96A24"/>
    <w:rsid w:val="00DA1082"/>
    <w:rsid w:val="00DA14D8"/>
    <w:rsid w:val="00DA26CC"/>
    <w:rsid w:val="00DA2863"/>
    <w:rsid w:val="00DA2B58"/>
    <w:rsid w:val="00DA4354"/>
    <w:rsid w:val="00DA79DE"/>
    <w:rsid w:val="00DA7C9A"/>
    <w:rsid w:val="00DB1FF2"/>
    <w:rsid w:val="00DB381D"/>
    <w:rsid w:val="00DB3E91"/>
    <w:rsid w:val="00DB432D"/>
    <w:rsid w:val="00DB673C"/>
    <w:rsid w:val="00DC25A7"/>
    <w:rsid w:val="00DC3287"/>
    <w:rsid w:val="00DC39E3"/>
    <w:rsid w:val="00DC5CDB"/>
    <w:rsid w:val="00DC71F5"/>
    <w:rsid w:val="00DC72AE"/>
    <w:rsid w:val="00DC749A"/>
    <w:rsid w:val="00DD0862"/>
    <w:rsid w:val="00DD1EAA"/>
    <w:rsid w:val="00DD3A3B"/>
    <w:rsid w:val="00DD4BCC"/>
    <w:rsid w:val="00DD6C0F"/>
    <w:rsid w:val="00DD7275"/>
    <w:rsid w:val="00DD79A2"/>
    <w:rsid w:val="00DE0D74"/>
    <w:rsid w:val="00DE2034"/>
    <w:rsid w:val="00DE2A05"/>
    <w:rsid w:val="00DE3578"/>
    <w:rsid w:val="00DE72A5"/>
    <w:rsid w:val="00DE7EDB"/>
    <w:rsid w:val="00DE7F45"/>
    <w:rsid w:val="00DF0019"/>
    <w:rsid w:val="00DF10A7"/>
    <w:rsid w:val="00DF1408"/>
    <w:rsid w:val="00DF18AE"/>
    <w:rsid w:val="00DF3390"/>
    <w:rsid w:val="00DF49E8"/>
    <w:rsid w:val="00DF5392"/>
    <w:rsid w:val="00DF6540"/>
    <w:rsid w:val="00DF7251"/>
    <w:rsid w:val="00E026B6"/>
    <w:rsid w:val="00E03EFC"/>
    <w:rsid w:val="00E0482D"/>
    <w:rsid w:val="00E0487C"/>
    <w:rsid w:val="00E0588D"/>
    <w:rsid w:val="00E06A4F"/>
    <w:rsid w:val="00E10511"/>
    <w:rsid w:val="00E13A28"/>
    <w:rsid w:val="00E14237"/>
    <w:rsid w:val="00E14341"/>
    <w:rsid w:val="00E14B44"/>
    <w:rsid w:val="00E16075"/>
    <w:rsid w:val="00E20858"/>
    <w:rsid w:val="00E2113F"/>
    <w:rsid w:val="00E2157A"/>
    <w:rsid w:val="00E217DE"/>
    <w:rsid w:val="00E21BB8"/>
    <w:rsid w:val="00E226B7"/>
    <w:rsid w:val="00E22D42"/>
    <w:rsid w:val="00E23871"/>
    <w:rsid w:val="00E24296"/>
    <w:rsid w:val="00E24FDE"/>
    <w:rsid w:val="00E252DC"/>
    <w:rsid w:val="00E2535E"/>
    <w:rsid w:val="00E26373"/>
    <w:rsid w:val="00E26727"/>
    <w:rsid w:val="00E270B6"/>
    <w:rsid w:val="00E271CF"/>
    <w:rsid w:val="00E301A6"/>
    <w:rsid w:val="00E30AA7"/>
    <w:rsid w:val="00E3129B"/>
    <w:rsid w:val="00E33419"/>
    <w:rsid w:val="00E34CEE"/>
    <w:rsid w:val="00E353FE"/>
    <w:rsid w:val="00E35A69"/>
    <w:rsid w:val="00E37365"/>
    <w:rsid w:val="00E4012E"/>
    <w:rsid w:val="00E403EA"/>
    <w:rsid w:val="00E41A9E"/>
    <w:rsid w:val="00E41FE4"/>
    <w:rsid w:val="00E43630"/>
    <w:rsid w:val="00E439AC"/>
    <w:rsid w:val="00E44D5A"/>
    <w:rsid w:val="00E45A31"/>
    <w:rsid w:val="00E45FCD"/>
    <w:rsid w:val="00E46EEC"/>
    <w:rsid w:val="00E5170F"/>
    <w:rsid w:val="00E51A4B"/>
    <w:rsid w:val="00E51C94"/>
    <w:rsid w:val="00E521C4"/>
    <w:rsid w:val="00E52B44"/>
    <w:rsid w:val="00E5317B"/>
    <w:rsid w:val="00E5351C"/>
    <w:rsid w:val="00E5503A"/>
    <w:rsid w:val="00E57682"/>
    <w:rsid w:val="00E57C75"/>
    <w:rsid w:val="00E57C81"/>
    <w:rsid w:val="00E60DCA"/>
    <w:rsid w:val="00E60F81"/>
    <w:rsid w:val="00E615DB"/>
    <w:rsid w:val="00E618E9"/>
    <w:rsid w:val="00E62BEC"/>
    <w:rsid w:val="00E62DDC"/>
    <w:rsid w:val="00E65F75"/>
    <w:rsid w:val="00E66797"/>
    <w:rsid w:val="00E66922"/>
    <w:rsid w:val="00E66C73"/>
    <w:rsid w:val="00E66DFF"/>
    <w:rsid w:val="00E67FF4"/>
    <w:rsid w:val="00E7043D"/>
    <w:rsid w:val="00E70722"/>
    <w:rsid w:val="00E7210B"/>
    <w:rsid w:val="00E730F1"/>
    <w:rsid w:val="00E75355"/>
    <w:rsid w:val="00E75416"/>
    <w:rsid w:val="00E75C77"/>
    <w:rsid w:val="00E7685F"/>
    <w:rsid w:val="00E76958"/>
    <w:rsid w:val="00E76BB2"/>
    <w:rsid w:val="00E77211"/>
    <w:rsid w:val="00E775E9"/>
    <w:rsid w:val="00E814AD"/>
    <w:rsid w:val="00E83E30"/>
    <w:rsid w:val="00E84737"/>
    <w:rsid w:val="00E858AA"/>
    <w:rsid w:val="00E8737D"/>
    <w:rsid w:val="00E906A6"/>
    <w:rsid w:val="00E90BAD"/>
    <w:rsid w:val="00E92021"/>
    <w:rsid w:val="00E924EC"/>
    <w:rsid w:val="00E926E2"/>
    <w:rsid w:val="00E92E3F"/>
    <w:rsid w:val="00E95495"/>
    <w:rsid w:val="00E96A37"/>
    <w:rsid w:val="00E96D64"/>
    <w:rsid w:val="00E96DF6"/>
    <w:rsid w:val="00E97C30"/>
    <w:rsid w:val="00E97FC8"/>
    <w:rsid w:val="00EA0F69"/>
    <w:rsid w:val="00EA1DCE"/>
    <w:rsid w:val="00EA2671"/>
    <w:rsid w:val="00EA2CB6"/>
    <w:rsid w:val="00EA2D45"/>
    <w:rsid w:val="00EA3A24"/>
    <w:rsid w:val="00EA4D1E"/>
    <w:rsid w:val="00EA5E43"/>
    <w:rsid w:val="00EA6292"/>
    <w:rsid w:val="00EA6F3A"/>
    <w:rsid w:val="00EA7BCB"/>
    <w:rsid w:val="00EB010C"/>
    <w:rsid w:val="00EB0D3A"/>
    <w:rsid w:val="00EB204E"/>
    <w:rsid w:val="00EB2FBD"/>
    <w:rsid w:val="00EB4311"/>
    <w:rsid w:val="00EB4A3F"/>
    <w:rsid w:val="00EB796F"/>
    <w:rsid w:val="00EC0AE2"/>
    <w:rsid w:val="00EC0DBF"/>
    <w:rsid w:val="00EC17AD"/>
    <w:rsid w:val="00EC1C0A"/>
    <w:rsid w:val="00EC1FC1"/>
    <w:rsid w:val="00EC30AE"/>
    <w:rsid w:val="00EC3495"/>
    <w:rsid w:val="00EC47D6"/>
    <w:rsid w:val="00EC556B"/>
    <w:rsid w:val="00EC57F5"/>
    <w:rsid w:val="00EC6ADE"/>
    <w:rsid w:val="00EC7E92"/>
    <w:rsid w:val="00ED37EF"/>
    <w:rsid w:val="00ED395D"/>
    <w:rsid w:val="00ED489E"/>
    <w:rsid w:val="00ED5169"/>
    <w:rsid w:val="00ED52D1"/>
    <w:rsid w:val="00ED5FB4"/>
    <w:rsid w:val="00ED5FDA"/>
    <w:rsid w:val="00ED61BD"/>
    <w:rsid w:val="00ED6B2D"/>
    <w:rsid w:val="00EE23F0"/>
    <w:rsid w:val="00EE298A"/>
    <w:rsid w:val="00EE2FF3"/>
    <w:rsid w:val="00EE327A"/>
    <w:rsid w:val="00EE4FF7"/>
    <w:rsid w:val="00EE5558"/>
    <w:rsid w:val="00EE5600"/>
    <w:rsid w:val="00EE5F85"/>
    <w:rsid w:val="00EE6BAD"/>
    <w:rsid w:val="00EE7007"/>
    <w:rsid w:val="00EE7713"/>
    <w:rsid w:val="00EF086F"/>
    <w:rsid w:val="00EF1212"/>
    <w:rsid w:val="00EF1362"/>
    <w:rsid w:val="00EF4138"/>
    <w:rsid w:val="00EF53C4"/>
    <w:rsid w:val="00EF666A"/>
    <w:rsid w:val="00EF75FC"/>
    <w:rsid w:val="00F010A3"/>
    <w:rsid w:val="00F0147E"/>
    <w:rsid w:val="00F02A4F"/>
    <w:rsid w:val="00F04721"/>
    <w:rsid w:val="00F052F1"/>
    <w:rsid w:val="00F055F2"/>
    <w:rsid w:val="00F067F0"/>
    <w:rsid w:val="00F0687D"/>
    <w:rsid w:val="00F068F4"/>
    <w:rsid w:val="00F105E3"/>
    <w:rsid w:val="00F106E6"/>
    <w:rsid w:val="00F10EE7"/>
    <w:rsid w:val="00F114F9"/>
    <w:rsid w:val="00F1159B"/>
    <w:rsid w:val="00F12479"/>
    <w:rsid w:val="00F1467F"/>
    <w:rsid w:val="00F14F49"/>
    <w:rsid w:val="00F15541"/>
    <w:rsid w:val="00F15750"/>
    <w:rsid w:val="00F16DDB"/>
    <w:rsid w:val="00F1740D"/>
    <w:rsid w:val="00F17424"/>
    <w:rsid w:val="00F20023"/>
    <w:rsid w:val="00F20F62"/>
    <w:rsid w:val="00F21642"/>
    <w:rsid w:val="00F21E54"/>
    <w:rsid w:val="00F22E53"/>
    <w:rsid w:val="00F23826"/>
    <w:rsid w:val="00F269B6"/>
    <w:rsid w:val="00F27E5D"/>
    <w:rsid w:val="00F31D36"/>
    <w:rsid w:val="00F32E6F"/>
    <w:rsid w:val="00F33391"/>
    <w:rsid w:val="00F33670"/>
    <w:rsid w:val="00F3412A"/>
    <w:rsid w:val="00F3519D"/>
    <w:rsid w:val="00F356AD"/>
    <w:rsid w:val="00F365DA"/>
    <w:rsid w:val="00F36FAF"/>
    <w:rsid w:val="00F372E3"/>
    <w:rsid w:val="00F37574"/>
    <w:rsid w:val="00F4049E"/>
    <w:rsid w:val="00F41009"/>
    <w:rsid w:val="00F41EB7"/>
    <w:rsid w:val="00F41EC9"/>
    <w:rsid w:val="00F42AF0"/>
    <w:rsid w:val="00F42EEE"/>
    <w:rsid w:val="00F43160"/>
    <w:rsid w:val="00F43B61"/>
    <w:rsid w:val="00F46A26"/>
    <w:rsid w:val="00F47D41"/>
    <w:rsid w:val="00F50C69"/>
    <w:rsid w:val="00F51FDE"/>
    <w:rsid w:val="00F52285"/>
    <w:rsid w:val="00F52A66"/>
    <w:rsid w:val="00F531A9"/>
    <w:rsid w:val="00F5439B"/>
    <w:rsid w:val="00F549F6"/>
    <w:rsid w:val="00F55BA5"/>
    <w:rsid w:val="00F55C09"/>
    <w:rsid w:val="00F56112"/>
    <w:rsid w:val="00F568FC"/>
    <w:rsid w:val="00F56CF8"/>
    <w:rsid w:val="00F57539"/>
    <w:rsid w:val="00F60758"/>
    <w:rsid w:val="00F61295"/>
    <w:rsid w:val="00F61751"/>
    <w:rsid w:val="00F63221"/>
    <w:rsid w:val="00F63421"/>
    <w:rsid w:val="00F63F13"/>
    <w:rsid w:val="00F64440"/>
    <w:rsid w:val="00F646BA"/>
    <w:rsid w:val="00F650C5"/>
    <w:rsid w:val="00F66829"/>
    <w:rsid w:val="00F66D8E"/>
    <w:rsid w:val="00F676E3"/>
    <w:rsid w:val="00F67EDA"/>
    <w:rsid w:val="00F70F5B"/>
    <w:rsid w:val="00F7101C"/>
    <w:rsid w:val="00F71244"/>
    <w:rsid w:val="00F71664"/>
    <w:rsid w:val="00F72E34"/>
    <w:rsid w:val="00F74F9F"/>
    <w:rsid w:val="00F758DF"/>
    <w:rsid w:val="00F75E25"/>
    <w:rsid w:val="00F75ED3"/>
    <w:rsid w:val="00F76016"/>
    <w:rsid w:val="00F76891"/>
    <w:rsid w:val="00F772B6"/>
    <w:rsid w:val="00F77AD6"/>
    <w:rsid w:val="00F815C7"/>
    <w:rsid w:val="00F818A5"/>
    <w:rsid w:val="00F82299"/>
    <w:rsid w:val="00F83B82"/>
    <w:rsid w:val="00F83D03"/>
    <w:rsid w:val="00F83D67"/>
    <w:rsid w:val="00F84874"/>
    <w:rsid w:val="00F84FAE"/>
    <w:rsid w:val="00F863FE"/>
    <w:rsid w:val="00F86421"/>
    <w:rsid w:val="00F86A75"/>
    <w:rsid w:val="00F87D3E"/>
    <w:rsid w:val="00F90037"/>
    <w:rsid w:val="00F909FD"/>
    <w:rsid w:val="00F93370"/>
    <w:rsid w:val="00F94940"/>
    <w:rsid w:val="00F94A5C"/>
    <w:rsid w:val="00F95922"/>
    <w:rsid w:val="00F9732C"/>
    <w:rsid w:val="00F979F4"/>
    <w:rsid w:val="00F97E4C"/>
    <w:rsid w:val="00FA045A"/>
    <w:rsid w:val="00FA06A9"/>
    <w:rsid w:val="00FA469F"/>
    <w:rsid w:val="00FA49B3"/>
    <w:rsid w:val="00FA56BB"/>
    <w:rsid w:val="00FA62FB"/>
    <w:rsid w:val="00FA63CE"/>
    <w:rsid w:val="00FA65A9"/>
    <w:rsid w:val="00FA709C"/>
    <w:rsid w:val="00FA7C97"/>
    <w:rsid w:val="00FA7E13"/>
    <w:rsid w:val="00FB0D03"/>
    <w:rsid w:val="00FB175B"/>
    <w:rsid w:val="00FB1AE0"/>
    <w:rsid w:val="00FB3D84"/>
    <w:rsid w:val="00FB6B5C"/>
    <w:rsid w:val="00FB6E86"/>
    <w:rsid w:val="00FB7BFF"/>
    <w:rsid w:val="00FB7E73"/>
    <w:rsid w:val="00FC07EC"/>
    <w:rsid w:val="00FC10F9"/>
    <w:rsid w:val="00FC18FE"/>
    <w:rsid w:val="00FC1DC5"/>
    <w:rsid w:val="00FC33ED"/>
    <w:rsid w:val="00FC595C"/>
    <w:rsid w:val="00FC5D88"/>
    <w:rsid w:val="00FC5EC0"/>
    <w:rsid w:val="00FC63C7"/>
    <w:rsid w:val="00FC769B"/>
    <w:rsid w:val="00FC78A2"/>
    <w:rsid w:val="00FC7F15"/>
    <w:rsid w:val="00FD1B39"/>
    <w:rsid w:val="00FD1F58"/>
    <w:rsid w:val="00FD6791"/>
    <w:rsid w:val="00FD71F5"/>
    <w:rsid w:val="00FE1B6E"/>
    <w:rsid w:val="00FE34E1"/>
    <w:rsid w:val="00FE4338"/>
    <w:rsid w:val="00FE43A8"/>
    <w:rsid w:val="00FE4A68"/>
    <w:rsid w:val="00FE5CFC"/>
    <w:rsid w:val="00FE61BA"/>
    <w:rsid w:val="00FE6BE6"/>
    <w:rsid w:val="00FE751C"/>
    <w:rsid w:val="00FF1150"/>
    <w:rsid w:val="00FF1E18"/>
    <w:rsid w:val="00FF2768"/>
    <w:rsid w:val="00FF31EB"/>
    <w:rsid w:val="00FF431D"/>
    <w:rsid w:val="00FF447D"/>
    <w:rsid w:val="00FF5B36"/>
    <w:rsid w:val="00FF64C2"/>
    <w:rsid w:val="00FF6F46"/>
    <w:rsid w:val="00FF7FE1"/>
    <w:rsid w:val="10B1E6DA"/>
    <w:rsid w:val="13AA1DCA"/>
    <w:rsid w:val="14411C3B"/>
    <w:rsid w:val="2AB5005D"/>
    <w:rsid w:val="447591F6"/>
    <w:rsid w:val="4667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567E0"/>
  <w15:chartTrackingRefBased/>
  <w15:docId w15:val="{A6D77A35-532E-4EE4-B645-90236894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A2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2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2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25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5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5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5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2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2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2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25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5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25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5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5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5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25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2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2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2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2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2580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1A25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25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2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25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2580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rsid w:val="001A2580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1A2580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1A2580"/>
    <w:rPr>
      <w:rFonts w:ascii="Times New Roman" w:eastAsia="Times New Roman" w:hAnsi="Times New Roman" w:cs="Times New Roman"/>
      <w:kern w:val="0"/>
      <w:sz w:val="20"/>
      <w:szCs w:val="24"/>
      <w:lang w:val="es-419" w:eastAsia="es-419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1A2580"/>
  </w:style>
  <w:style w:type="paragraph" w:styleId="Encabezado">
    <w:name w:val="header"/>
    <w:basedOn w:val="Normal"/>
    <w:link w:val="EncabezadoCar"/>
    <w:uiPriority w:val="99"/>
    <w:unhideWhenUsed/>
    <w:rsid w:val="00923B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3B4A"/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paragraph" w:styleId="Piedepgina">
    <w:name w:val="footer"/>
    <w:basedOn w:val="Normal"/>
    <w:link w:val="PiedepginaCar"/>
    <w:unhideWhenUsed/>
    <w:rsid w:val="00923B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23B4A"/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paragraph" w:styleId="Revisin">
    <w:name w:val="Revision"/>
    <w:hidden/>
    <w:uiPriority w:val="99"/>
    <w:semiHidden/>
    <w:rsid w:val="004E58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419" w:eastAsia="es-419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1C69"/>
    <w:rPr>
      <w:b/>
      <w:bCs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1C69"/>
    <w:rPr>
      <w:rFonts w:ascii="Times New Roman" w:eastAsia="Times New Roman" w:hAnsi="Times New Roman" w:cs="Times New Roman"/>
      <w:b/>
      <w:bCs/>
      <w:kern w:val="0"/>
      <w:sz w:val="20"/>
      <w:szCs w:val="20"/>
      <w:lang w:val="es-419" w:eastAsia="es-4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2A565E44F0074BA14936328266D7CC" ma:contentTypeVersion="4" ma:contentTypeDescription="Create a new document." ma:contentTypeScope="" ma:versionID="f0ed2abf3840b3e42bbc51ac5b4fb8c3">
  <xsd:schema xmlns:xsd="http://www.w3.org/2001/XMLSchema" xmlns:xs="http://www.w3.org/2001/XMLSchema" xmlns:p="http://schemas.microsoft.com/office/2006/metadata/properties" xmlns:ns2="1c2c5d89-27fb-4930-b670-b9164658e44d" targetNamespace="http://schemas.microsoft.com/office/2006/metadata/properties" ma:root="true" ma:fieldsID="4827bea7119b4413e4da1246c6e08c77" ns2:_="">
    <xsd:import namespace="1c2c5d89-27fb-4930-b670-b9164658e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c5d89-27fb-4930-b670-b9164658e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F81C0-A79C-4C42-A527-DEB60FDA19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394BF1-A1AF-42D4-A298-1126FB110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44863B-64DA-4BC2-B939-F688EA64C7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8349D2-60DF-496A-A335-B68CC0325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c5d89-27fb-4930-b670-b9164658e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3297</Words>
  <Characters>18135</Characters>
  <Application>Microsoft Office Word</Application>
  <DocSecurity>0</DocSecurity>
  <Lines>151</Lines>
  <Paragraphs>42</Paragraphs>
  <ScaleCrop>false</ScaleCrop>
  <Company/>
  <LinksUpToDate>false</LinksUpToDate>
  <CharactersWithSpaces>21390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Alejandra Bhatia Ramos</dc:creator>
  <cp:keywords/>
  <dc:description/>
  <cp:lastModifiedBy>Asomutuos</cp:lastModifiedBy>
  <cp:revision>2</cp:revision>
  <dcterms:created xsi:type="dcterms:W3CDTF">2025-08-25T20:57:00Z</dcterms:created>
  <dcterms:modified xsi:type="dcterms:W3CDTF">2025-08-25T20:57:00Z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0x0101002C2A565E44F0074BA14936328266D7CC</vt:lpwstr>
  </property>
</Properties>
</file>